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5B58" w14:textId="5AD51F1D" w:rsidR="00C91312" w:rsidRPr="007E25E8" w:rsidRDefault="00C91312" w:rsidP="00A94C04">
      <w:pPr>
        <w:jc w:val="both"/>
        <w:rPr>
          <w:rFonts w:asciiTheme="majorHAnsi" w:hAnsiTheme="majorHAnsi" w:cstheme="majorHAnsi"/>
          <w:b/>
          <w:bCs/>
        </w:rPr>
      </w:pPr>
      <w:r w:rsidRPr="007E25E8">
        <w:rPr>
          <w:rFonts w:asciiTheme="majorHAnsi" w:hAnsiTheme="majorHAnsi" w:cstheme="majorHAnsi"/>
          <w:b/>
          <w:bCs/>
        </w:rPr>
        <w:t>Who we are and how we are governed?</w:t>
      </w:r>
    </w:p>
    <w:p w14:paraId="43B74E19" w14:textId="5408A608" w:rsidR="00A94C04" w:rsidRDefault="00A94C04" w:rsidP="00A94C04">
      <w:pPr>
        <w:jc w:val="both"/>
        <w:rPr>
          <w:rFonts w:asciiTheme="majorHAnsi" w:hAnsiTheme="majorHAnsi" w:cstheme="majorHAnsi"/>
        </w:rPr>
      </w:pPr>
      <w:r w:rsidRPr="007E25E8">
        <w:rPr>
          <w:rFonts w:asciiTheme="majorHAnsi" w:hAnsiTheme="majorHAnsi" w:cstheme="majorHAnsi"/>
        </w:rPr>
        <w:t xml:space="preserve">Active Black Country (ABC) Limited is the Government and Sport England recognised Active Partnership (AP) for the Black Country region, providing the strategic leadership for sport and physical activity across the areas of the Metropolitan Boroughs of Dudley, Sandwell, and Walsall, the City of Wolverhampton, and surrounding areas.  In providing a clear vision, the ABC Ltd Board of Directors enables delivery of the Black Country ABC Strategic Plan – ‘Creating an Active Black Country’. </w:t>
      </w:r>
    </w:p>
    <w:p w14:paraId="433F511B" w14:textId="77777777" w:rsidR="00504A4A" w:rsidRPr="00504A4A" w:rsidRDefault="00504A4A" w:rsidP="00504A4A">
      <w:pPr>
        <w:rPr>
          <w:rFonts w:asciiTheme="majorHAnsi" w:eastAsia="Times New Roman" w:hAnsiTheme="majorHAnsi" w:cstheme="majorHAnsi"/>
        </w:rPr>
      </w:pPr>
      <w:r w:rsidRPr="00504A4A">
        <w:rPr>
          <w:rFonts w:asciiTheme="majorHAnsi" w:eastAsia="Times New Roman" w:hAnsiTheme="majorHAnsi" w:cstheme="majorHAnsi"/>
        </w:rPr>
        <w:t>ABC Ltd is registered with Companies House as a company limited by guarantee under company number; 14537800 and a registered charity with the Charity Commission under charity number; 1210894.</w:t>
      </w:r>
    </w:p>
    <w:p w14:paraId="2BF8A54B" w14:textId="77777777" w:rsidR="00E509F8" w:rsidRPr="00E509F8" w:rsidRDefault="00E509F8" w:rsidP="00E509F8">
      <w:pPr>
        <w:pStyle w:val="Heading2"/>
        <w:jc w:val="both"/>
        <w:rPr>
          <w:rFonts w:cstheme="majorHAnsi"/>
          <w:color w:val="000000" w:themeColor="text1"/>
          <w:sz w:val="22"/>
          <w:szCs w:val="22"/>
        </w:rPr>
      </w:pPr>
      <w:r w:rsidRPr="00E509F8">
        <w:rPr>
          <w:rFonts w:cstheme="majorHAnsi"/>
          <w:color w:val="000000" w:themeColor="text1"/>
          <w:sz w:val="22"/>
          <w:szCs w:val="22"/>
        </w:rPr>
        <w:t>The objects of the charity are for the benefit of the public in the Metropolitan Boroughs of Dudley, Sandwell, and Walsall, the City of Wolverhampton, and the surrounding areas:</w:t>
      </w:r>
    </w:p>
    <w:p w14:paraId="7CE9EC35" w14:textId="77777777" w:rsidR="00E509F8" w:rsidRPr="00E509F8" w:rsidRDefault="00E509F8" w:rsidP="00E509F8">
      <w:pPr>
        <w:pStyle w:val="Heading3"/>
        <w:numPr>
          <w:ilvl w:val="0"/>
          <w:numId w:val="7"/>
        </w:numPr>
        <w:jc w:val="both"/>
        <w:rPr>
          <w:rFonts w:asciiTheme="majorHAnsi" w:hAnsiTheme="majorHAnsi" w:cstheme="majorHAnsi"/>
          <w:bCs/>
          <w:color w:val="000000" w:themeColor="text1"/>
          <w:sz w:val="22"/>
          <w:szCs w:val="22"/>
        </w:rPr>
      </w:pPr>
      <w:r w:rsidRPr="00E509F8">
        <w:rPr>
          <w:rFonts w:asciiTheme="majorHAnsi" w:hAnsiTheme="majorHAnsi" w:cstheme="majorHAnsi"/>
          <w:color w:val="000000" w:themeColor="text1"/>
          <w:sz w:val="22"/>
          <w:szCs w:val="22"/>
        </w:rPr>
        <w:t xml:space="preserve">To preserve and protect good health including but not exclusively through raising awareness of, and promoting, opportunities for participation in physical activity, sport, and </w:t>
      </w:r>
      <w:proofErr w:type="gramStart"/>
      <w:r w:rsidRPr="00E509F8">
        <w:rPr>
          <w:rFonts w:asciiTheme="majorHAnsi" w:hAnsiTheme="majorHAnsi" w:cstheme="majorHAnsi"/>
          <w:color w:val="000000" w:themeColor="text1"/>
          <w:sz w:val="22"/>
          <w:szCs w:val="22"/>
        </w:rPr>
        <w:t>recreation;</w:t>
      </w:r>
      <w:proofErr w:type="gramEnd"/>
    </w:p>
    <w:p w14:paraId="3517B5C6" w14:textId="77777777" w:rsidR="00E509F8" w:rsidRPr="00E509F8" w:rsidRDefault="00E509F8" w:rsidP="00E509F8">
      <w:pPr>
        <w:pStyle w:val="Heading3"/>
        <w:numPr>
          <w:ilvl w:val="0"/>
          <w:numId w:val="7"/>
        </w:numPr>
        <w:jc w:val="both"/>
        <w:rPr>
          <w:rFonts w:asciiTheme="majorHAnsi" w:hAnsiTheme="majorHAnsi" w:cstheme="majorHAnsi"/>
          <w:bCs/>
          <w:color w:val="000000" w:themeColor="text1"/>
          <w:sz w:val="22"/>
          <w:szCs w:val="22"/>
        </w:rPr>
      </w:pPr>
      <w:r w:rsidRPr="00E509F8">
        <w:rPr>
          <w:rFonts w:asciiTheme="majorHAnsi" w:hAnsiTheme="majorHAnsi" w:cstheme="majorHAnsi"/>
          <w:color w:val="000000" w:themeColor="text1"/>
          <w:sz w:val="22"/>
          <w:szCs w:val="22"/>
        </w:rPr>
        <w:t xml:space="preserve">relieve those in need by reason of youth, age, ill-health, disability, financial, or other </w:t>
      </w:r>
      <w:proofErr w:type="gramStart"/>
      <w:r w:rsidRPr="00E509F8">
        <w:rPr>
          <w:rFonts w:asciiTheme="majorHAnsi" w:hAnsiTheme="majorHAnsi" w:cstheme="majorHAnsi"/>
          <w:color w:val="000000" w:themeColor="text1"/>
          <w:sz w:val="22"/>
          <w:szCs w:val="22"/>
        </w:rPr>
        <w:t>disadvantage</w:t>
      </w:r>
      <w:proofErr w:type="gramEnd"/>
      <w:r w:rsidRPr="00E509F8">
        <w:rPr>
          <w:rFonts w:asciiTheme="majorHAnsi" w:hAnsiTheme="majorHAnsi" w:cstheme="majorHAnsi"/>
          <w:color w:val="000000" w:themeColor="text1"/>
          <w:sz w:val="22"/>
          <w:szCs w:val="22"/>
        </w:rPr>
        <w:t xml:space="preserve">, including but not exclusively through promoting the provision of facilities, services, and infrastructure for, and making grants to facilitate participation </w:t>
      </w:r>
      <w:proofErr w:type="gramStart"/>
      <w:r w:rsidRPr="00E509F8">
        <w:rPr>
          <w:rFonts w:asciiTheme="majorHAnsi" w:hAnsiTheme="majorHAnsi" w:cstheme="majorHAnsi"/>
          <w:color w:val="000000" w:themeColor="text1"/>
          <w:sz w:val="22"/>
          <w:szCs w:val="22"/>
        </w:rPr>
        <w:t>in,</w:t>
      </w:r>
      <w:proofErr w:type="gramEnd"/>
      <w:r w:rsidRPr="00E509F8">
        <w:rPr>
          <w:rFonts w:asciiTheme="majorHAnsi" w:hAnsiTheme="majorHAnsi" w:cstheme="majorHAnsi"/>
          <w:color w:val="000000" w:themeColor="text1"/>
          <w:sz w:val="22"/>
          <w:szCs w:val="22"/>
        </w:rPr>
        <w:t xml:space="preserve"> physical activity, sport, and </w:t>
      </w:r>
      <w:proofErr w:type="gramStart"/>
      <w:r w:rsidRPr="00E509F8">
        <w:rPr>
          <w:rFonts w:asciiTheme="majorHAnsi" w:hAnsiTheme="majorHAnsi" w:cstheme="majorHAnsi"/>
          <w:color w:val="000000" w:themeColor="text1"/>
          <w:sz w:val="22"/>
          <w:szCs w:val="22"/>
        </w:rPr>
        <w:t>recreation;</w:t>
      </w:r>
      <w:proofErr w:type="gramEnd"/>
    </w:p>
    <w:p w14:paraId="69A544F8" w14:textId="77777777" w:rsidR="00E509F8" w:rsidRPr="00E509F8" w:rsidRDefault="00E509F8" w:rsidP="00E509F8">
      <w:pPr>
        <w:pStyle w:val="Heading3"/>
        <w:numPr>
          <w:ilvl w:val="0"/>
          <w:numId w:val="7"/>
        </w:numPr>
        <w:jc w:val="both"/>
        <w:rPr>
          <w:rFonts w:asciiTheme="majorHAnsi" w:hAnsiTheme="majorHAnsi" w:cstheme="majorHAnsi"/>
          <w:bCs/>
          <w:color w:val="000000" w:themeColor="text1"/>
          <w:sz w:val="22"/>
          <w:szCs w:val="22"/>
        </w:rPr>
      </w:pPr>
      <w:r w:rsidRPr="00E509F8">
        <w:rPr>
          <w:rFonts w:asciiTheme="majorHAnsi" w:hAnsiTheme="majorHAnsi" w:cstheme="majorHAnsi"/>
          <w:color w:val="000000" w:themeColor="text1"/>
          <w:sz w:val="22"/>
          <w:szCs w:val="22"/>
        </w:rPr>
        <w:t>to advance education in the subjects of sport, physical activity, and recreation; including but not exclusively by carrying out and publishing research and through providing training programs, courses, and the development of resources; and</w:t>
      </w:r>
    </w:p>
    <w:p w14:paraId="0453C859" w14:textId="77777777" w:rsidR="00E509F8" w:rsidRPr="00E509F8" w:rsidRDefault="00E509F8" w:rsidP="00E509F8">
      <w:pPr>
        <w:pStyle w:val="Heading3"/>
        <w:numPr>
          <w:ilvl w:val="0"/>
          <w:numId w:val="7"/>
        </w:numPr>
        <w:jc w:val="both"/>
        <w:rPr>
          <w:rFonts w:asciiTheme="majorHAnsi" w:hAnsiTheme="majorHAnsi" w:cstheme="majorHAnsi"/>
          <w:color w:val="000000" w:themeColor="text1"/>
          <w:sz w:val="22"/>
          <w:szCs w:val="22"/>
        </w:rPr>
      </w:pPr>
      <w:r w:rsidRPr="00E509F8">
        <w:rPr>
          <w:rFonts w:asciiTheme="majorHAnsi" w:hAnsiTheme="majorHAnsi" w:cstheme="majorHAnsi"/>
          <w:color w:val="000000" w:themeColor="text1"/>
          <w:sz w:val="22"/>
          <w:szCs w:val="22"/>
        </w:rPr>
        <w:t>to promote community participation in healthy recreation through the facilitation of community participation in physical activity and recreation, including but not exclusively by the coordination of sporting, recreational and physical activities capable of promoting good health.</w:t>
      </w:r>
    </w:p>
    <w:p w14:paraId="3792D1AD" w14:textId="77777777" w:rsidR="00A94C04" w:rsidRPr="007E25E8" w:rsidRDefault="00A94C04">
      <w:pPr>
        <w:rPr>
          <w:rFonts w:asciiTheme="majorHAnsi" w:hAnsiTheme="majorHAnsi" w:cstheme="majorHAnsi"/>
        </w:rPr>
      </w:pPr>
    </w:p>
    <w:p w14:paraId="058582C3" w14:textId="531A64D5" w:rsidR="00A94C04" w:rsidRPr="007E25E8" w:rsidRDefault="00A94C04">
      <w:pPr>
        <w:rPr>
          <w:rFonts w:asciiTheme="majorHAnsi" w:hAnsiTheme="majorHAnsi" w:cstheme="majorHAnsi"/>
        </w:rPr>
      </w:pPr>
      <w:r w:rsidRPr="007E25E8">
        <w:rPr>
          <w:rFonts w:asciiTheme="majorHAnsi" w:hAnsiTheme="majorHAnsi" w:cstheme="majorHAnsi"/>
        </w:rPr>
        <w:t xml:space="preserve">The Active Black Country Ltd Board have the power to establish the overall strategy for our organisation and establish committee structures. The diagram below outlines our governance structure. </w:t>
      </w:r>
    </w:p>
    <w:p w14:paraId="6B8F37EC" w14:textId="7F1334A8" w:rsidR="00A94C04" w:rsidRPr="007E25E8" w:rsidRDefault="00A94C04">
      <w:pPr>
        <w:rPr>
          <w:rFonts w:asciiTheme="majorHAnsi" w:hAnsiTheme="majorHAnsi" w:cstheme="majorHAnsi"/>
        </w:rPr>
      </w:pPr>
      <w:r w:rsidRPr="007E25E8">
        <w:rPr>
          <w:rFonts w:asciiTheme="majorHAnsi" w:hAnsiTheme="majorHAnsi" w:cstheme="majorHAnsi"/>
          <w:noProof/>
        </w:rPr>
        <w:drawing>
          <wp:inline distT="0" distB="0" distL="0" distR="0" wp14:anchorId="1ED81954" wp14:editId="7250B0BC">
            <wp:extent cx="5731510" cy="2216785"/>
            <wp:effectExtent l="0" t="0" r="2540" b="0"/>
            <wp:docPr id="1977879623" name="Picture 1" descr="A picture containing text, screenshot, fon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879623" name="Picture 1" descr="A picture containing text, screenshot, font, diagram&#10;&#10;Description automatically generated"/>
                    <pic:cNvPicPr/>
                  </pic:nvPicPr>
                  <pic:blipFill>
                    <a:blip r:embed="rId10"/>
                    <a:stretch>
                      <a:fillRect/>
                    </a:stretch>
                  </pic:blipFill>
                  <pic:spPr>
                    <a:xfrm>
                      <a:off x="0" y="0"/>
                      <a:ext cx="5731510" cy="2216785"/>
                    </a:xfrm>
                    <a:prstGeom prst="rect">
                      <a:avLst/>
                    </a:prstGeom>
                  </pic:spPr>
                </pic:pic>
              </a:graphicData>
            </a:graphic>
          </wp:inline>
        </w:drawing>
      </w:r>
    </w:p>
    <w:p w14:paraId="781D5FC3" w14:textId="77777777" w:rsidR="00A94C04" w:rsidRPr="007E25E8" w:rsidRDefault="00A94C04" w:rsidP="00A94C04">
      <w:pPr>
        <w:rPr>
          <w:rFonts w:asciiTheme="majorHAnsi" w:hAnsiTheme="majorHAnsi" w:cstheme="majorHAnsi"/>
        </w:rPr>
      </w:pPr>
    </w:p>
    <w:p w14:paraId="6493792B" w14:textId="223CDE7F" w:rsidR="00A94C04" w:rsidRPr="00256D2C" w:rsidRDefault="00A94C04" w:rsidP="00A94C04">
      <w:pPr>
        <w:rPr>
          <w:rFonts w:asciiTheme="majorHAnsi" w:hAnsiTheme="majorHAnsi" w:cstheme="majorHAnsi"/>
        </w:rPr>
      </w:pPr>
      <w:r w:rsidRPr="007E25E8">
        <w:rPr>
          <w:rFonts w:asciiTheme="majorHAnsi" w:hAnsiTheme="majorHAnsi" w:cstheme="majorHAnsi"/>
        </w:rPr>
        <w:lastRenderedPageBreak/>
        <w:t xml:space="preserve">There are currently </w:t>
      </w:r>
      <w:r w:rsidR="00256D2C">
        <w:rPr>
          <w:rFonts w:asciiTheme="majorHAnsi" w:hAnsiTheme="majorHAnsi" w:cstheme="majorHAnsi"/>
        </w:rPr>
        <w:t>8</w:t>
      </w:r>
      <w:r w:rsidRPr="007E25E8">
        <w:rPr>
          <w:rFonts w:asciiTheme="majorHAnsi" w:hAnsiTheme="majorHAnsi" w:cstheme="majorHAnsi"/>
        </w:rPr>
        <w:t xml:space="preserve"> Board Members serving on the ABC Partnership Board</w:t>
      </w:r>
      <w:r w:rsidR="00504A4A">
        <w:rPr>
          <w:rFonts w:asciiTheme="majorHAnsi" w:hAnsiTheme="majorHAnsi" w:cstheme="majorHAnsi"/>
        </w:rPr>
        <w:t xml:space="preserve">. </w:t>
      </w:r>
      <w:r w:rsidRPr="007E25E8">
        <w:rPr>
          <w:rFonts w:asciiTheme="majorHAnsi" w:hAnsiTheme="majorHAnsi" w:cstheme="majorHAnsi"/>
        </w:rPr>
        <w:t xml:space="preserve">Up to 12 directors are </w:t>
      </w:r>
      <w:r w:rsidRPr="00256D2C">
        <w:rPr>
          <w:rFonts w:asciiTheme="majorHAnsi" w:hAnsiTheme="majorHAnsi" w:cstheme="majorHAnsi"/>
        </w:rPr>
        <w:t>permitted under Company Articles</w:t>
      </w:r>
      <w:r w:rsidR="00256D2C" w:rsidRPr="00256D2C">
        <w:rPr>
          <w:rFonts w:asciiTheme="majorHAnsi" w:hAnsiTheme="majorHAnsi" w:cstheme="majorHAnsi"/>
        </w:rPr>
        <w:t xml:space="preserve"> 24.1</w:t>
      </w:r>
      <w:r w:rsidRPr="00256D2C">
        <w:rPr>
          <w:rFonts w:asciiTheme="majorHAnsi" w:hAnsiTheme="majorHAnsi" w:cstheme="majorHAnsi"/>
        </w:rPr>
        <w:t>. All individuals appointed onto the ABC Ltd Board of Directors are simultaneously:</w:t>
      </w:r>
    </w:p>
    <w:p w14:paraId="089C6614" w14:textId="77777777" w:rsidR="00A94C04" w:rsidRPr="00256D2C" w:rsidRDefault="00A94C04" w:rsidP="00A94C04">
      <w:pPr>
        <w:spacing w:after="0" w:line="240" w:lineRule="auto"/>
        <w:ind w:left="360"/>
        <w:jc w:val="both"/>
        <w:rPr>
          <w:rFonts w:asciiTheme="majorHAnsi" w:hAnsiTheme="majorHAnsi" w:cstheme="majorHAnsi"/>
        </w:rPr>
      </w:pPr>
    </w:p>
    <w:p w14:paraId="7304BF9D" w14:textId="77777777" w:rsidR="00A94C04" w:rsidRPr="00256D2C" w:rsidRDefault="00A94C04" w:rsidP="00A94C04">
      <w:pPr>
        <w:pStyle w:val="ListParagraph"/>
        <w:numPr>
          <w:ilvl w:val="2"/>
          <w:numId w:val="2"/>
        </w:numPr>
        <w:spacing w:after="0" w:line="240" w:lineRule="auto"/>
        <w:jc w:val="both"/>
        <w:rPr>
          <w:rFonts w:asciiTheme="majorHAnsi" w:hAnsiTheme="majorHAnsi" w:cstheme="majorHAnsi"/>
        </w:rPr>
      </w:pPr>
      <w:r w:rsidRPr="00256D2C">
        <w:rPr>
          <w:rFonts w:asciiTheme="majorHAnsi" w:hAnsiTheme="majorHAnsi" w:cstheme="majorHAnsi"/>
        </w:rPr>
        <w:t xml:space="preserve">the Directors of the Company under company law and registration with Companies </w:t>
      </w:r>
      <w:proofErr w:type="gramStart"/>
      <w:r w:rsidRPr="00256D2C">
        <w:rPr>
          <w:rFonts w:asciiTheme="majorHAnsi" w:hAnsiTheme="majorHAnsi" w:cstheme="majorHAnsi"/>
        </w:rPr>
        <w:t>House;</w:t>
      </w:r>
      <w:proofErr w:type="gramEnd"/>
    </w:p>
    <w:p w14:paraId="1837ECA3" w14:textId="3C430B68" w:rsidR="00A94C04" w:rsidRPr="00256D2C" w:rsidRDefault="00A94C04" w:rsidP="00A94C04">
      <w:pPr>
        <w:pStyle w:val="ListParagraph"/>
        <w:numPr>
          <w:ilvl w:val="2"/>
          <w:numId w:val="2"/>
        </w:numPr>
        <w:spacing w:after="0" w:line="240" w:lineRule="auto"/>
        <w:jc w:val="both"/>
        <w:rPr>
          <w:rFonts w:asciiTheme="majorHAnsi" w:hAnsiTheme="majorHAnsi" w:cstheme="majorHAnsi"/>
        </w:rPr>
      </w:pPr>
      <w:r w:rsidRPr="00256D2C">
        <w:rPr>
          <w:rFonts w:asciiTheme="majorHAnsi" w:hAnsiTheme="majorHAnsi" w:cstheme="majorHAnsi"/>
        </w:rPr>
        <w:t>the Trustees under charitable law and regulation by the Charity Commission for England &amp; Wales.</w:t>
      </w:r>
      <w:r w:rsidR="00256D2C" w:rsidRPr="00256D2C">
        <w:rPr>
          <w:rFonts w:asciiTheme="majorHAnsi" w:hAnsiTheme="majorHAnsi" w:cstheme="majorHAnsi"/>
        </w:rPr>
        <w:t xml:space="preserve"> (upon successful registration with the Charity Commission)</w:t>
      </w:r>
    </w:p>
    <w:p w14:paraId="347DF3C5" w14:textId="77777777" w:rsidR="00A94C04" w:rsidRPr="00256D2C" w:rsidRDefault="00A94C04" w:rsidP="00A94C04">
      <w:pPr>
        <w:spacing w:after="0" w:line="240" w:lineRule="auto"/>
        <w:ind w:left="720"/>
        <w:jc w:val="both"/>
        <w:rPr>
          <w:rFonts w:asciiTheme="majorHAnsi" w:hAnsiTheme="majorHAnsi" w:cstheme="majorHAnsi"/>
        </w:rPr>
      </w:pPr>
    </w:p>
    <w:p w14:paraId="5EFD9C24" w14:textId="77777777" w:rsidR="00A94C04" w:rsidRPr="00256D2C" w:rsidRDefault="00A94C04" w:rsidP="00A94C04">
      <w:pPr>
        <w:spacing w:after="0" w:line="240" w:lineRule="auto"/>
        <w:jc w:val="both"/>
        <w:rPr>
          <w:rFonts w:asciiTheme="majorHAnsi" w:hAnsiTheme="majorHAnsi" w:cstheme="majorHAnsi"/>
        </w:rPr>
      </w:pPr>
      <w:r w:rsidRPr="00256D2C">
        <w:rPr>
          <w:rFonts w:asciiTheme="majorHAnsi" w:hAnsiTheme="majorHAnsi" w:cstheme="majorHAnsi"/>
        </w:rPr>
        <w:t>The Independent Directors are the voting Members of the Company, with reserved powers:</w:t>
      </w:r>
    </w:p>
    <w:p w14:paraId="425BE72C" w14:textId="77777777" w:rsidR="00A94C04" w:rsidRPr="00256D2C" w:rsidRDefault="00A94C04" w:rsidP="00A94C04">
      <w:pPr>
        <w:spacing w:after="0" w:line="240" w:lineRule="auto"/>
        <w:ind w:left="720"/>
        <w:jc w:val="both"/>
        <w:rPr>
          <w:rFonts w:asciiTheme="majorHAnsi" w:hAnsiTheme="majorHAnsi" w:cstheme="majorHAnsi"/>
        </w:rPr>
      </w:pPr>
    </w:p>
    <w:p w14:paraId="5AC05182" w14:textId="77777777" w:rsidR="00A94C04" w:rsidRPr="00256D2C" w:rsidRDefault="00A94C04" w:rsidP="00A94C04">
      <w:pPr>
        <w:pStyle w:val="ListParagraph"/>
        <w:numPr>
          <w:ilvl w:val="2"/>
          <w:numId w:val="2"/>
        </w:numPr>
        <w:spacing w:after="0" w:line="240" w:lineRule="auto"/>
        <w:jc w:val="both"/>
        <w:rPr>
          <w:rFonts w:asciiTheme="majorHAnsi" w:hAnsiTheme="majorHAnsi" w:cstheme="majorHAnsi"/>
        </w:rPr>
      </w:pPr>
      <w:r w:rsidRPr="00256D2C">
        <w:rPr>
          <w:rFonts w:asciiTheme="majorHAnsi" w:hAnsiTheme="majorHAnsi" w:cstheme="majorHAnsi"/>
        </w:rPr>
        <w:t xml:space="preserve">to approve any amendments to ABC </w:t>
      </w:r>
      <w:proofErr w:type="spellStart"/>
      <w:r w:rsidRPr="00256D2C">
        <w:rPr>
          <w:rFonts w:asciiTheme="majorHAnsi" w:hAnsiTheme="majorHAnsi" w:cstheme="majorHAnsi"/>
        </w:rPr>
        <w:t>Ltd’s</w:t>
      </w:r>
      <w:proofErr w:type="spellEnd"/>
      <w:r w:rsidRPr="00256D2C">
        <w:rPr>
          <w:rFonts w:asciiTheme="majorHAnsi" w:hAnsiTheme="majorHAnsi" w:cstheme="majorHAnsi"/>
        </w:rPr>
        <w:t xml:space="preserve"> Articles of Association; and to</w:t>
      </w:r>
    </w:p>
    <w:p w14:paraId="7FB9F350" w14:textId="77777777" w:rsidR="00A94C04" w:rsidRPr="00256D2C" w:rsidRDefault="00A94C04" w:rsidP="00A94C04">
      <w:pPr>
        <w:spacing w:after="0" w:line="240" w:lineRule="auto"/>
        <w:ind w:left="720"/>
        <w:jc w:val="both"/>
        <w:rPr>
          <w:rFonts w:asciiTheme="majorHAnsi" w:hAnsiTheme="majorHAnsi" w:cstheme="majorHAnsi"/>
        </w:rPr>
      </w:pPr>
    </w:p>
    <w:p w14:paraId="1BB84158" w14:textId="5F6D0353" w:rsidR="00A94C04" w:rsidRPr="007E25E8" w:rsidRDefault="00A94C04" w:rsidP="00A94C04">
      <w:pPr>
        <w:spacing w:after="0" w:line="240" w:lineRule="auto"/>
        <w:jc w:val="both"/>
        <w:rPr>
          <w:rFonts w:asciiTheme="majorHAnsi" w:hAnsiTheme="majorHAnsi" w:cstheme="majorHAnsi"/>
        </w:rPr>
      </w:pPr>
      <w:r w:rsidRPr="00256D2C">
        <w:rPr>
          <w:rFonts w:asciiTheme="majorHAnsi" w:hAnsiTheme="majorHAnsi" w:cstheme="majorHAnsi"/>
        </w:rPr>
        <w:t xml:space="preserve">As set out in Article </w:t>
      </w:r>
      <w:r w:rsidR="00256D2C" w:rsidRPr="00256D2C">
        <w:rPr>
          <w:rFonts w:asciiTheme="majorHAnsi" w:hAnsiTheme="majorHAnsi" w:cstheme="majorHAnsi"/>
        </w:rPr>
        <w:t>27.1</w:t>
      </w:r>
      <w:r w:rsidRPr="00256D2C">
        <w:rPr>
          <w:rFonts w:asciiTheme="majorHAnsi" w:hAnsiTheme="majorHAnsi" w:cstheme="majorHAnsi"/>
        </w:rPr>
        <w:t xml:space="preserve"> of</w:t>
      </w:r>
      <w:r w:rsidRPr="007E25E8">
        <w:rPr>
          <w:rFonts w:asciiTheme="majorHAnsi" w:hAnsiTheme="majorHAnsi" w:cstheme="majorHAnsi"/>
        </w:rPr>
        <w:t xml:space="preserve"> the Articles of Association of Active Black Country Limited (ABC Ltd, or the Company, or the Charity) dated [date], the Board of Directors: </w:t>
      </w:r>
    </w:p>
    <w:p w14:paraId="06AF9B6C" w14:textId="77777777" w:rsidR="00A94C04" w:rsidRPr="007E25E8" w:rsidRDefault="00A94C04" w:rsidP="00A94C04">
      <w:pPr>
        <w:spacing w:after="0"/>
        <w:ind w:left="360"/>
        <w:jc w:val="both"/>
        <w:rPr>
          <w:rFonts w:asciiTheme="majorHAnsi" w:hAnsiTheme="majorHAnsi" w:cstheme="majorHAnsi"/>
        </w:rPr>
      </w:pPr>
    </w:p>
    <w:p w14:paraId="19EA3888" w14:textId="77777777" w:rsidR="00A94C04" w:rsidRPr="007E25E8" w:rsidRDefault="00A94C04" w:rsidP="00A94C04">
      <w:pPr>
        <w:pStyle w:val="ListParagraph"/>
        <w:numPr>
          <w:ilvl w:val="2"/>
          <w:numId w:val="2"/>
        </w:numPr>
        <w:spacing w:after="0" w:line="240" w:lineRule="auto"/>
        <w:jc w:val="both"/>
        <w:rPr>
          <w:rFonts w:asciiTheme="majorHAnsi" w:hAnsiTheme="majorHAnsi" w:cstheme="majorHAnsi"/>
        </w:rPr>
      </w:pPr>
      <w:r w:rsidRPr="007E25E8">
        <w:rPr>
          <w:rFonts w:asciiTheme="majorHAnsi" w:hAnsiTheme="majorHAnsi" w:cstheme="majorHAnsi"/>
        </w:rPr>
        <w:t>is to manage the business of the Charity; and</w:t>
      </w:r>
    </w:p>
    <w:p w14:paraId="49877905" w14:textId="77777777" w:rsidR="00A94C04" w:rsidRPr="007E25E8" w:rsidRDefault="00A94C04" w:rsidP="00A94C04">
      <w:pPr>
        <w:pStyle w:val="ListParagraph"/>
        <w:numPr>
          <w:ilvl w:val="2"/>
          <w:numId w:val="2"/>
        </w:numPr>
        <w:spacing w:after="0" w:line="240" w:lineRule="auto"/>
        <w:jc w:val="both"/>
        <w:rPr>
          <w:rFonts w:asciiTheme="majorHAnsi" w:hAnsiTheme="majorHAnsi" w:cstheme="majorHAnsi"/>
        </w:rPr>
      </w:pPr>
      <w:r w:rsidRPr="007E25E8">
        <w:rPr>
          <w:rFonts w:asciiTheme="majorHAnsi" w:hAnsiTheme="majorHAnsi" w:cstheme="majorHAnsi"/>
        </w:rPr>
        <w:t>may exercise all the powers of the Charity, unless the Directors are subject to any restrictions imposed by the Companies Acts, the Articles, or any Special Resolution passed by the Members of the Company.</w:t>
      </w:r>
    </w:p>
    <w:p w14:paraId="475009C4" w14:textId="77777777" w:rsidR="00A94C04" w:rsidRPr="007E25E8" w:rsidRDefault="00A94C04" w:rsidP="00A94C04">
      <w:pPr>
        <w:rPr>
          <w:rFonts w:asciiTheme="majorHAnsi" w:hAnsiTheme="majorHAnsi" w:cstheme="majorHAnsi"/>
        </w:rPr>
      </w:pPr>
    </w:p>
    <w:p w14:paraId="17C68666" w14:textId="799D070F" w:rsidR="00A94C04" w:rsidRPr="007E25E8" w:rsidRDefault="00A94C04" w:rsidP="00A94C04">
      <w:pPr>
        <w:rPr>
          <w:rFonts w:asciiTheme="majorHAnsi" w:hAnsiTheme="majorHAnsi" w:cstheme="majorHAnsi"/>
          <w:color w:val="000000" w:themeColor="text1"/>
        </w:rPr>
      </w:pPr>
      <w:r w:rsidRPr="007E25E8">
        <w:rPr>
          <w:rFonts w:asciiTheme="majorHAnsi" w:hAnsiTheme="majorHAnsi" w:cstheme="majorHAnsi"/>
          <w:color w:val="000000" w:themeColor="text1"/>
        </w:rPr>
        <w:t xml:space="preserve">The quorum for the ABC Ltd Board stipulates at least </w:t>
      </w:r>
      <w:r w:rsidR="00256D2C">
        <w:rPr>
          <w:rFonts w:asciiTheme="majorHAnsi" w:hAnsiTheme="majorHAnsi" w:cstheme="majorHAnsi"/>
          <w:color w:val="000000" w:themeColor="text1"/>
        </w:rPr>
        <w:t>6</w:t>
      </w:r>
      <w:r w:rsidRPr="007E25E8">
        <w:rPr>
          <w:rFonts w:asciiTheme="majorHAnsi" w:hAnsiTheme="majorHAnsi" w:cstheme="majorHAnsi"/>
          <w:color w:val="000000" w:themeColor="text1"/>
        </w:rPr>
        <w:t xml:space="preserve"> Independent Directors of the Board must be present </w:t>
      </w:r>
      <w:proofErr w:type="gramStart"/>
      <w:r w:rsidRPr="007E25E8">
        <w:rPr>
          <w:rFonts w:asciiTheme="majorHAnsi" w:hAnsiTheme="majorHAnsi" w:cstheme="majorHAnsi"/>
          <w:color w:val="000000" w:themeColor="text1"/>
        </w:rPr>
        <w:t>in order for</w:t>
      </w:r>
      <w:proofErr w:type="gramEnd"/>
      <w:r w:rsidRPr="007E25E8">
        <w:rPr>
          <w:rFonts w:asciiTheme="majorHAnsi" w:hAnsiTheme="majorHAnsi" w:cstheme="majorHAnsi"/>
          <w:color w:val="000000" w:themeColor="text1"/>
        </w:rPr>
        <w:t xml:space="preserve"> business to be transacted, as set out in Article </w:t>
      </w:r>
      <w:r w:rsidR="00256D2C">
        <w:rPr>
          <w:rFonts w:asciiTheme="majorHAnsi" w:hAnsiTheme="majorHAnsi" w:cstheme="majorHAnsi"/>
          <w:color w:val="000000" w:themeColor="text1"/>
        </w:rPr>
        <w:t>13.2</w:t>
      </w:r>
      <w:r w:rsidRPr="007E25E8">
        <w:rPr>
          <w:rFonts w:asciiTheme="majorHAnsi" w:hAnsiTheme="majorHAnsi" w:cstheme="majorHAnsi"/>
          <w:color w:val="000000" w:themeColor="text1"/>
        </w:rPr>
        <w:t xml:space="preserve"> of the ABC Ltd Articles of Association.</w:t>
      </w:r>
    </w:p>
    <w:p w14:paraId="20D973EC" w14:textId="4324AD76" w:rsidR="00A94C04" w:rsidRPr="007E25E8" w:rsidRDefault="00A94C04" w:rsidP="00A94C04">
      <w:pPr>
        <w:rPr>
          <w:rFonts w:asciiTheme="majorHAnsi" w:hAnsiTheme="majorHAnsi" w:cstheme="majorHAnsi"/>
        </w:rPr>
      </w:pPr>
      <w:r w:rsidRPr="007E25E8">
        <w:rPr>
          <w:rFonts w:asciiTheme="majorHAnsi" w:hAnsiTheme="majorHAnsi" w:cstheme="majorHAnsi"/>
        </w:rPr>
        <w:t xml:space="preserve">A Data Protection Officer was appointed in </w:t>
      </w:r>
      <w:r w:rsidR="00504A4A">
        <w:rPr>
          <w:rFonts w:asciiTheme="majorHAnsi" w:hAnsiTheme="majorHAnsi" w:cstheme="majorHAnsi"/>
        </w:rPr>
        <w:t>April</w:t>
      </w:r>
      <w:r w:rsidRPr="007E25E8">
        <w:rPr>
          <w:rFonts w:asciiTheme="majorHAnsi" w:hAnsiTheme="majorHAnsi" w:cstheme="majorHAnsi"/>
        </w:rPr>
        <w:t xml:space="preserve"> 202</w:t>
      </w:r>
      <w:r w:rsidR="00504A4A">
        <w:rPr>
          <w:rFonts w:asciiTheme="majorHAnsi" w:hAnsiTheme="majorHAnsi" w:cstheme="majorHAnsi"/>
        </w:rPr>
        <w:t>4</w:t>
      </w:r>
      <w:r w:rsidRPr="007E25E8">
        <w:rPr>
          <w:rFonts w:asciiTheme="majorHAnsi" w:hAnsiTheme="majorHAnsi" w:cstheme="majorHAnsi"/>
        </w:rPr>
        <w:t xml:space="preserve">. </w:t>
      </w:r>
      <w:r w:rsidR="00504A4A">
        <w:rPr>
          <w:rFonts w:asciiTheme="majorHAnsi" w:hAnsiTheme="majorHAnsi" w:cstheme="majorHAnsi"/>
        </w:rPr>
        <w:t xml:space="preserve">In December 2024 a data breach was identified but following an investigation it was deemed to be reportable. </w:t>
      </w:r>
    </w:p>
    <w:p w14:paraId="06C18CA4" w14:textId="4C4B705E" w:rsidR="00A94C04" w:rsidRPr="007E25E8" w:rsidRDefault="00AA21A3" w:rsidP="00A94C04">
      <w:pPr>
        <w:rPr>
          <w:rFonts w:asciiTheme="majorHAnsi" w:hAnsiTheme="majorHAnsi" w:cstheme="majorHAnsi"/>
        </w:rPr>
      </w:pPr>
      <w:r w:rsidRPr="007E25E8">
        <w:rPr>
          <w:rFonts w:asciiTheme="majorHAnsi" w:hAnsiTheme="majorHAnsi" w:cstheme="majorHAnsi"/>
        </w:rPr>
        <w:t>Links to supporting documentation:</w:t>
      </w:r>
    </w:p>
    <w:p w14:paraId="1FB0786F" w14:textId="3C2CBACF" w:rsidR="00AA21A3" w:rsidRPr="006A2027" w:rsidRDefault="006A2027" w:rsidP="00A94C04">
      <w:pPr>
        <w:rPr>
          <w:rStyle w:val="Hyperlink"/>
          <w:rFonts w:asciiTheme="majorHAnsi" w:hAnsiTheme="majorHAnsi" w:cstheme="majorHAnsi"/>
        </w:rPr>
      </w:pPr>
      <w:r>
        <w:rPr>
          <w:rFonts w:asciiTheme="majorHAnsi" w:hAnsiTheme="majorHAnsi" w:cstheme="majorHAnsi"/>
        </w:rPr>
        <w:fldChar w:fldCharType="begin"/>
      </w:r>
      <w:r w:rsidR="00531AB5">
        <w:rPr>
          <w:rFonts w:asciiTheme="majorHAnsi" w:hAnsiTheme="majorHAnsi" w:cstheme="majorHAnsi"/>
        </w:rPr>
        <w:instrText>HYPERLINK "C:\\Users\\TiaWoolery\\Active Black Country\\Active Black Country - General\\1. Governance\\Terms of Reference\\ABC Ltd Board - Terms of Reference - 17 Jan 2023.docx"</w:instrText>
      </w:r>
      <w:r>
        <w:rPr>
          <w:rFonts w:asciiTheme="majorHAnsi" w:hAnsiTheme="majorHAnsi" w:cstheme="majorHAnsi"/>
        </w:rPr>
      </w:r>
      <w:r>
        <w:rPr>
          <w:rFonts w:asciiTheme="majorHAnsi" w:hAnsiTheme="majorHAnsi" w:cstheme="majorHAnsi"/>
        </w:rPr>
        <w:fldChar w:fldCharType="separate"/>
      </w:r>
      <w:r w:rsidR="00AA21A3" w:rsidRPr="006A2027">
        <w:rPr>
          <w:rStyle w:val="Hyperlink"/>
          <w:rFonts w:asciiTheme="majorHAnsi" w:hAnsiTheme="majorHAnsi" w:cstheme="majorHAnsi"/>
        </w:rPr>
        <w:t>Terms of Reference</w:t>
      </w:r>
    </w:p>
    <w:p w14:paraId="0CE029D3" w14:textId="52BA1550" w:rsidR="00AA21A3" w:rsidRPr="007E25E8" w:rsidRDefault="006A2027" w:rsidP="00A94C04">
      <w:pPr>
        <w:rPr>
          <w:rFonts w:asciiTheme="majorHAnsi" w:hAnsiTheme="majorHAnsi" w:cstheme="majorHAnsi"/>
          <w:b/>
          <w:bCs/>
        </w:rPr>
      </w:pPr>
      <w:r>
        <w:rPr>
          <w:rFonts w:asciiTheme="majorHAnsi" w:hAnsiTheme="majorHAnsi" w:cstheme="majorHAnsi"/>
        </w:rPr>
        <w:fldChar w:fldCharType="end"/>
      </w:r>
      <w:r w:rsidR="00AA21A3" w:rsidRPr="007E25E8">
        <w:rPr>
          <w:rFonts w:asciiTheme="majorHAnsi" w:hAnsiTheme="majorHAnsi" w:cstheme="majorHAnsi"/>
          <w:b/>
          <w:bCs/>
        </w:rPr>
        <w:t xml:space="preserve">Who is on our Board and what do they discuss? </w:t>
      </w:r>
    </w:p>
    <w:p w14:paraId="3FF18AD8" w14:textId="61CD81E3" w:rsidR="00AA21A3" w:rsidRPr="007E25E8" w:rsidRDefault="00AA21A3" w:rsidP="00A94C04">
      <w:pPr>
        <w:rPr>
          <w:rFonts w:asciiTheme="majorHAnsi" w:hAnsiTheme="majorHAnsi" w:cstheme="majorHAnsi"/>
        </w:rPr>
      </w:pPr>
      <w:r w:rsidRPr="007E25E8">
        <w:rPr>
          <w:rFonts w:asciiTheme="majorHAnsi" w:hAnsiTheme="majorHAnsi" w:cstheme="majorHAnsi"/>
        </w:rPr>
        <w:t xml:space="preserve">Name and Biographies for all Board members </w:t>
      </w:r>
      <w:r w:rsidR="004F5B36" w:rsidRPr="007E25E8">
        <w:rPr>
          <w:rFonts w:asciiTheme="majorHAnsi" w:hAnsiTheme="majorHAnsi" w:cstheme="majorHAnsi"/>
        </w:rPr>
        <w:t xml:space="preserve">- </w:t>
      </w:r>
      <w:hyperlink r:id="rId11" w:history="1">
        <w:r w:rsidR="004F5B36" w:rsidRPr="007E25E8">
          <w:rPr>
            <w:rStyle w:val="Hyperlink"/>
            <w:rFonts w:asciiTheme="majorHAnsi" w:hAnsiTheme="majorHAnsi" w:cstheme="majorHAnsi"/>
          </w:rPr>
          <w:t xml:space="preserve">Meet our Board </w:t>
        </w:r>
        <w:r w:rsidR="006A2027">
          <w:rPr>
            <w:rStyle w:val="Hyperlink"/>
            <w:rFonts w:asciiTheme="majorHAnsi" w:hAnsiTheme="majorHAnsi" w:cstheme="majorHAnsi"/>
          </w:rPr>
          <w:t>–</w:t>
        </w:r>
        <w:r w:rsidR="004F5B36" w:rsidRPr="007E25E8">
          <w:rPr>
            <w:rStyle w:val="Hyperlink"/>
            <w:rFonts w:asciiTheme="majorHAnsi" w:hAnsiTheme="majorHAnsi" w:cstheme="majorHAnsi"/>
          </w:rPr>
          <w:t xml:space="preserve"> Active</w:t>
        </w:r>
        <w:r w:rsidR="006A2027">
          <w:rPr>
            <w:rStyle w:val="Hyperlink"/>
            <w:rFonts w:asciiTheme="majorHAnsi" w:hAnsiTheme="majorHAnsi" w:cstheme="majorHAnsi"/>
          </w:rPr>
          <w:t xml:space="preserve"> </w:t>
        </w:r>
        <w:r w:rsidR="004F5B36" w:rsidRPr="007E25E8">
          <w:rPr>
            <w:rStyle w:val="Hyperlink"/>
            <w:rFonts w:asciiTheme="majorHAnsi" w:hAnsiTheme="majorHAnsi" w:cstheme="majorHAnsi"/>
          </w:rPr>
          <w:t>Black</w:t>
        </w:r>
        <w:r w:rsidR="006A2027">
          <w:rPr>
            <w:rStyle w:val="Hyperlink"/>
            <w:rFonts w:asciiTheme="majorHAnsi" w:hAnsiTheme="majorHAnsi" w:cstheme="majorHAnsi"/>
          </w:rPr>
          <w:t xml:space="preserve"> </w:t>
        </w:r>
        <w:r w:rsidR="004F5B36" w:rsidRPr="007E25E8">
          <w:rPr>
            <w:rStyle w:val="Hyperlink"/>
            <w:rFonts w:asciiTheme="majorHAnsi" w:hAnsiTheme="majorHAnsi" w:cstheme="majorHAnsi"/>
          </w:rPr>
          <w:t>Country</w:t>
        </w:r>
      </w:hyperlink>
    </w:p>
    <w:p w14:paraId="0442253F" w14:textId="7505F0D1" w:rsidR="00AA21A3" w:rsidRPr="007E25E8" w:rsidRDefault="00AA21A3" w:rsidP="00A94C04">
      <w:pPr>
        <w:rPr>
          <w:rFonts w:asciiTheme="majorHAnsi" w:hAnsiTheme="majorHAnsi" w:cstheme="majorHAnsi"/>
        </w:rPr>
      </w:pPr>
      <w:r w:rsidRPr="007E25E8">
        <w:rPr>
          <w:rFonts w:asciiTheme="majorHAnsi" w:hAnsiTheme="majorHAnsi" w:cstheme="majorHAnsi"/>
        </w:rPr>
        <w:t xml:space="preserve">Declaration of Interest Form Active Black Country Board </w:t>
      </w:r>
      <w:r w:rsidR="004F5B36" w:rsidRPr="007E25E8">
        <w:rPr>
          <w:rFonts w:asciiTheme="majorHAnsi" w:hAnsiTheme="majorHAnsi" w:cstheme="majorHAnsi"/>
        </w:rPr>
        <w:t>-</w:t>
      </w:r>
      <w:hyperlink r:id="rId12" w:history="1">
        <w:r w:rsidR="004F5B36" w:rsidRPr="006A2027">
          <w:rPr>
            <w:rStyle w:val="Hyperlink"/>
            <w:rFonts w:asciiTheme="majorHAnsi" w:hAnsiTheme="majorHAnsi" w:cstheme="majorHAnsi"/>
          </w:rPr>
          <w:t xml:space="preserve"> Meet our Board </w:t>
        </w:r>
        <w:r w:rsidR="006A2027">
          <w:rPr>
            <w:rStyle w:val="Hyperlink"/>
            <w:rFonts w:asciiTheme="majorHAnsi" w:hAnsiTheme="majorHAnsi" w:cstheme="majorHAnsi"/>
          </w:rPr>
          <w:t>–</w:t>
        </w:r>
        <w:r w:rsidR="004F5B36" w:rsidRPr="006A2027">
          <w:rPr>
            <w:rStyle w:val="Hyperlink"/>
            <w:rFonts w:asciiTheme="majorHAnsi" w:hAnsiTheme="majorHAnsi" w:cstheme="majorHAnsi"/>
          </w:rPr>
          <w:t xml:space="preserve"> Active</w:t>
        </w:r>
        <w:r w:rsidR="006A2027">
          <w:rPr>
            <w:rStyle w:val="Hyperlink"/>
            <w:rFonts w:asciiTheme="majorHAnsi" w:hAnsiTheme="majorHAnsi" w:cstheme="majorHAnsi"/>
          </w:rPr>
          <w:t xml:space="preserve"> </w:t>
        </w:r>
        <w:r w:rsidR="004F5B36" w:rsidRPr="006A2027">
          <w:rPr>
            <w:rStyle w:val="Hyperlink"/>
            <w:rFonts w:asciiTheme="majorHAnsi" w:hAnsiTheme="majorHAnsi" w:cstheme="majorHAnsi"/>
          </w:rPr>
          <w:t>Black</w:t>
        </w:r>
        <w:r w:rsidR="006A2027">
          <w:rPr>
            <w:rStyle w:val="Hyperlink"/>
            <w:rFonts w:asciiTheme="majorHAnsi" w:hAnsiTheme="majorHAnsi" w:cstheme="majorHAnsi"/>
          </w:rPr>
          <w:t xml:space="preserve"> </w:t>
        </w:r>
        <w:r w:rsidR="004F5B36" w:rsidRPr="006A2027">
          <w:rPr>
            <w:rStyle w:val="Hyperlink"/>
            <w:rFonts w:asciiTheme="majorHAnsi" w:hAnsiTheme="majorHAnsi" w:cstheme="majorHAnsi"/>
          </w:rPr>
          <w:t>Country</w:t>
        </w:r>
      </w:hyperlink>
    </w:p>
    <w:p w14:paraId="598508D7" w14:textId="1598C2A9" w:rsidR="00AA21A3" w:rsidRDefault="00AA21A3" w:rsidP="00A94C04">
      <w:pPr>
        <w:rPr>
          <w:rFonts w:asciiTheme="majorHAnsi" w:hAnsiTheme="majorHAnsi" w:cstheme="majorHAnsi"/>
        </w:rPr>
      </w:pPr>
      <w:r w:rsidRPr="00A073D3">
        <w:rPr>
          <w:rFonts w:asciiTheme="majorHAnsi" w:hAnsiTheme="majorHAnsi" w:cstheme="majorHAnsi"/>
        </w:rPr>
        <w:t>In 202</w:t>
      </w:r>
      <w:r w:rsidR="00504A4A" w:rsidRPr="00A073D3">
        <w:rPr>
          <w:rFonts w:asciiTheme="majorHAnsi" w:hAnsiTheme="majorHAnsi" w:cstheme="majorHAnsi"/>
        </w:rPr>
        <w:t>4</w:t>
      </w:r>
      <w:r w:rsidR="00256D2C" w:rsidRPr="00A073D3">
        <w:rPr>
          <w:rFonts w:asciiTheme="majorHAnsi" w:hAnsiTheme="majorHAnsi" w:cstheme="majorHAnsi"/>
        </w:rPr>
        <w:t>/2</w:t>
      </w:r>
      <w:r w:rsidR="00504A4A" w:rsidRPr="00A073D3">
        <w:rPr>
          <w:rFonts w:asciiTheme="majorHAnsi" w:hAnsiTheme="majorHAnsi" w:cstheme="majorHAnsi"/>
        </w:rPr>
        <w:t>5</w:t>
      </w:r>
      <w:r w:rsidRPr="00A073D3">
        <w:rPr>
          <w:rFonts w:asciiTheme="majorHAnsi" w:hAnsiTheme="majorHAnsi" w:cstheme="majorHAnsi"/>
        </w:rPr>
        <w:t xml:space="preserve"> there have been </w:t>
      </w:r>
      <w:r w:rsidR="00A073D3" w:rsidRPr="00A073D3">
        <w:rPr>
          <w:rFonts w:asciiTheme="majorHAnsi" w:hAnsiTheme="majorHAnsi" w:cstheme="majorHAnsi"/>
        </w:rPr>
        <w:t>7</w:t>
      </w:r>
      <w:r w:rsidR="005A320C" w:rsidRPr="00A073D3">
        <w:rPr>
          <w:rFonts w:asciiTheme="majorHAnsi" w:hAnsiTheme="majorHAnsi" w:cstheme="majorHAnsi"/>
        </w:rPr>
        <w:t xml:space="preserve"> </w:t>
      </w:r>
      <w:r w:rsidRPr="00A073D3">
        <w:rPr>
          <w:rFonts w:asciiTheme="majorHAnsi" w:hAnsiTheme="majorHAnsi" w:cstheme="majorHAnsi"/>
        </w:rPr>
        <w:t xml:space="preserve">Board meetings, </w:t>
      </w:r>
      <w:r w:rsidR="005A320C" w:rsidRPr="00A073D3">
        <w:rPr>
          <w:rFonts w:asciiTheme="majorHAnsi" w:hAnsiTheme="majorHAnsi" w:cstheme="majorHAnsi"/>
        </w:rPr>
        <w:t>7</w:t>
      </w:r>
      <w:r w:rsidR="00F2394E" w:rsidRPr="00A073D3">
        <w:rPr>
          <w:rFonts w:asciiTheme="majorHAnsi" w:hAnsiTheme="majorHAnsi" w:cstheme="majorHAnsi"/>
        </w:rPr>
        <w:t xml:space="preserve"> </w:t>
      </w:r>
      <w:r w:rsidRPr="00A073D3">
        <w:rPr>
          <w:rFonts w:asciiTheme="majorHAnsi" w:hAnsiTheme="majorHAnsi" w:cstheme="majorHAnsi"/>
        </w:rPr>
        <w:t xml:space="preserve">meetings of the </w:t>
      </w:r>
      <w:r w:rsidR="004F5B36" w:rsidRPr="00A073D3">
        <w:rPr>
          <w:rFonts w:asciiTheme="majorHAnsi" w:hAnsiTheme="majorHAnsi" w:cstheme="majorHAnsi"/>
        </w:rPr>
        <w:t>Nominations &amp; Governance Committee</w:t>
      </w:r>
      <w:r w:rsidR="00256D2C" w:rsidRPr="00A073D3">
        <w:rPr>
          <w:rFonts w:asciiTheme="majorHAnsi" w:hAnsiTheme="majorHAnsi" w:cstheme="majorHAnsi"/>
        </w:rPr>
        <w:t xml:space="preserve">, </w:t>
      </w:r>
      <w:r w:rsidR="005A320C" w:rsidRPr="00A073D3">
        <w:rPr>
          <w:rFonts w:asciiTheme="majorHAnsi" w:hAnsiTheme="majorHAnsi" w:cstheme="majorHAnsi"/>
        </w:rPr>
        <w:t>6</w:t>
      </w:r>
      <w:r w:rsidR="00256D2C" w:rsidRPr="00A073D3">
        <w:rPr>
          <w:rFonts w:asciiTheme="majorHAnsi" w:hAnsiTheme="majorHAnsi" w:cstheme="majorHAnsi"/>
        </w:rPr>
        <w:t xml:space="preserve"> meetings of the Audit, Risk &amp; Compliance Committee and </w:t>
      </w:r>
      <w:r w:rsidR="00A073D3" w:rsidRPr="00A073D3">
        <w:rPr>
          <w:rFonts w:asciiTheme="majorHAnsi" w:hAnsiTheme="majorHAnsi" w:cstheme="majorHAnsi"/>
        </w:rPr>
        <w:t>6</w:t>
      </w:r>
      <w:r w:rsidR="00256D2C" w:rsidRPr="00A073D3">
        <w:rPr>
          <w:rFonts w:asciiTheme="majorHAnsi" w:hAnsiTheme="majorHAnsi" w:cstheme="majorHAnsi"/>
        </w:rPr>
        <w:t xml:space="preserve"> meetings of the Strategic Investment Committee.</w:t>
      </w:r>
    </w:p>
    <w:p w14:paraId="31D185FA" w14:textId="133F94EE" w:rsidR="00256D2C" w:rsidRPr="007E25E8" w:rsidRDefault="00256D2C" w:rsidP="00A94C04">
      <w:pPr>
        <w:rPr>
          <w:rFonts w:asciiTheme="majorHAnsi" w:hAnsiTheme="majorHAnsi" w:cstheme="majorHAnsi"/>
        </w:rPr>
      </w:pPr>
      <w:r>
        <w:rPr>
          <w:rFonts w:asciiTheme="majorHAnsi" w:hAnsiTheme="majorHAnsi" w:cstheme="majorHAnsi"/>
        </w:rPr>
        <w:t xml:space="preserve">Minutes of the ABC Ltd Board are available - </w:t>
      </w:r>
      <w:hyperlink r:id="rId13" w:history="1">
        <w:r>
          <w:rPr>
            <w:rStyle w:val="Hyperlink"/>
          </w:rPr>
          <w:t xml:space="preserve">ABC Board Meetings - </w:t>
        </w:r>
        <w:proofErr w:type="spellStart"/>
        <w:r>
          <w:rPr>
            <w:rStyle w:val="Hyperlink"/>
          </w:rPr>
          <w:t>ActiveBlackCountry</w:t>
        </w:r>
        <w:proofErr w:type="spellEnd"/>
      </w:hyperlink>
      <w:r>
        <w:t xml:space="preserve"> </w:t>
      </w:r>
    </w:p>
    <w:p w14:paraId="705F089E" w14:textId="77777777" w:rsidR="007E25E8" w:rsidRDefault="007E25E8" w:rsidP="00A94C04">
      <w:pPr>
        <w:rPr>
          <w:rFonts w:asciiTheme="majorHAnsi" w:hAnsiTheme="majorHAnsi" w:cstheme="majorHAnsi"/>
          <w:b/>
          <w:bCs/>
        </w:rPr>
      </w:pPr>
    </w:p>
    <w:p w14:paraId="408DF607" w14:textId="77777777" w:rsidR="007E25E8" w:rsidRDefault="007E25E8" w:rsidP="00A94C04">
      <w:pPr>
        <w:rPr>
          <w:rFonts w:asciiTheme="majorHAnsi" w:hAnsiTheme="majorHAnsi" w:cstheme="majorHAnsi"/>
          <w:b/>
          <w:bCs/>
        </w:rPr>
      </w:pPr>
    </w:p>
    <w:p w14:paraId="046C374A" w14:textId="77777777" w:rsidR="007E25E8" w:rsidRDefault="007E25E8" w:rsidP="00A94C04">
      <w:pPr>
        <w:rPr>
          <w:rFonts w:asciiTheme="majorHAnsi" w:hAnsiTheme="majorHAnsi" w:cstheme="majorHAnsi"/>
          <w:b/>
          <w:bCs/>
        </w:rPr>
      </w:pPr>
    </w:p>
    <w:p w14:paraId="219FE906" w14:textId="77777777" w:rsidR="00105A91" w:rsidRDefault="00105A91" w:rsidP="00A94C04">
      <w:pPr>
        <w:rPr>
          <w:rFonts w:asciiTheme="majorHAnsi" w:hAnsiTheme="majorHAnsi" w:cstheme="majorHAnsi"/>
          <w:b/>
          <w:bCs/>
        </w:rPr>
      </w:pPr>
    </w:p>
    <w:p w14:paraId="136D0A5F" w14:textId="77777777" w:rsidR="00256D2C" w:rsidRDefault="00256D2C" w:rsidP="00A94C04">
      <w:pPr>
        <w:rPr>
          <w:rFonts w:asciiTheme="majorHAnsi" w:hAnsiTheme="majorHAnsi" w:cstheme="majorHAnsi"/>
          <w:b/>
          <w:bCs/>
        </w:rPr>
      </w:pPr>
    </w:p>
    <w:p w14:paraId="261BEFAA" w14:textId="77777777" w:rsidR="000C539D" w:rsidRDefault="000C539D" w:rsidP="00A94C04">
      <w:pPr>
        <w:rPr>
          <w:rFonts w:asciiTheme="majorHAnsi" w:hAnsiTheme="majorHAnsi" w:cstheme="majorHAnsi"/>
          <w:b/>
          <w:bCs/>
        </w:rPr>
      </w:pPr>
    </w:p>
    <w:p w14:paraId="065C7F84" w14:textId="77777777" w:rsidR="000C539D" w:rsidRDefault="000C539D" w:rsidP="00A94C04">
      <w:pPr>
        <w:rPr>
          <w:rFonts w:asciiTheme="majorHAnsi" w:hAnsiTheme="majorHAnsi" w:cstheme="majorHAnsi"/>
          <w:b/>
          <w:bCs/>
        </w:rPr>
      </w:pPr>
      <w:r>
        <w:rPr>
          <w:rFonts w:asciiTheme="majorHAnsi" w:hAnsiTheme="majorHAnsi" w:cstheme="majorHAnsi"/>
          <w:b/>
          <w:bCs/>
        </w:rPr>
        <w:lastRenderedPageBreak/>
        <w:t>How we take decisions</w:t>
      </w:r>
    </w:p>
    <w:p w14:paraId="051A729A" w14:textId="672CEEB5" w:rsidR="000C539D" w:rsidRDefault="000C539D" w:rsidP="000C539D">
      <w:pPr>
        <w:rPr>
          <w:rFonts w:cstheme="minorHAnsi"/>
          <w:color w:val="000000" w:themeColor="text1"/>
          <w:szCs w:val="28"/>
        </w:rPr>
      </w:pPr>
      <w:r w:rsidRPr="00752327">
        <w:rPr>
          <w:rFonts w:cstheme="minorHAnsi"/>
          <w:color w:val="000000" w:themeColor="text1"/>
          <w:szCs w:val="28"/>
        </w:rPr>
        <w:t xml:space="preserve">The Schedule of Matters Reserved for the ABC Ltd Trustee’s &amp; Scheme of Delegation has been developed to clarify the respective responsibilities and powers of the Active Black Country Board of Trustee’s, committees, and executive officers; to ensure compliance with charity law, other legal requirements and the 2021 Code for Sports Governance. </w:t>
      </w:r>
    </w:p>
    <w:p w14:paraId="4FD31804" w14:textId="503D9AEF" w:rsidR="000C539D" w:rsidRPr="006A2027" w:rsidRDefault="006A2027" w:rsidP="000C539D">
      <w:pPr>
        <w:rPr>
          <w:rStyle w:val="Hyperlink"/>
          <w:rFonts w:asciiTheme="majorHAnsi" w:hAnsiTheme="majorHAnsi" w:cstheme="majorHAnsi"/>
        </w:rPr>
      </w:pPr>
      <w:r>
        <w:rPr>
          <w:rFonts w:asciiTheme="majorHAnsi" w:hAnsiTheme="majorHAnsi" w:cstheme="majorHAnsi"/>
        </w:rPr>
        <w:fldChar w:fldCharType="begin"/>
      </w:r>
      <w:r w:rsidR="00531AB5">
        <w:rPr>
          <w:rFonts w:asciiTheme="majorHAnsi" w:hAnsiTheme="majorHAnsi" w:cstheme="majorHAnsi"/>
        </w:rPr>
        <w:instrText>HYPERLINK "C:\\Users\\TiaWoolery\\Active Black Country\\Active Black Country - General\\1. Governance\\Scheme of Delegations\\ABC Ltd Delegations Framework.docx"</w:instrText>
      </w:r>
      <w:r>
        <w:rPr>
          <w:rFonts w:asciiTheme="majorHAnsi" w:hAnsiTheme="majorHAnsi" w:cstheme="majorHAnsi"/>
        </w:rPr>
      </w:r>
      <w:r>
        <w:rPr>
          <w:rFonts w:asciiTheme="majorHAnsi" w:hAnsiTheme="majorHAnsi" w:cstheme="majorHAnsi"/>
        </w:rPr>
        <w:fldChar w:fldCharType="separate"/>
      </w:r>
      <w:r w:rsidR="000C539D" w:rsidRPr="006A2027">
        <w:rPr>
          <w:rStyle w:val="Hyperlink"/>
          <w:rFonts w:asciiTheme="majorHAnsi" w:hAnsiTheme="majorHAnsi" w:cstheme="majorHAnsi"/>
        </w:rPr>
        <w:t>Scheme of Delegation</w:t>
      </w:r>
    </w:p>
    <w:p w14:paraId="51035C65" w14:textId="308CF5DA" w:rsidR="000C539D" w:rsidRPr="00C165AD" w:rsidRDefault="006A2027" w:rsidP="000C539D">
      <w:r>
        <w:rPr>
          <w:rFonts w:asciiTheme="majorHAnsi" w:hAnsiTheme="majorHAnsi" w:cstheme="majorHAnsi"/>
        </w:rPr>
        <w:fldChar w:fldCharType="end"/>
      </w:r>
      <w:r w:rsidR="000C539D">
        <w:rPr>
          <w:rFonts w:cstheme="minorHAnsi"/>
          <w:color w:val="000000" w:themeColor="text1"/>
          <w:szCs w:val="28"/>
        </w:rPr>
        <w:t xml:space="preserve">In line with the Scheme of Delegation there are </w:t>
      </w:r>
      <w:r w:rsidR="000C539D">
        <w:t>c</w:t>
      </w:r>
      <w:r w:rsidR="000C539D" w:rsidRPr="00C165AD">
        <w:t>urrently there are 3 committees with delegated authority:</w:t>
      </w:r>
    </w:p>
    <w:p w14:paraId="08FC6AA2" w14:textId="77777777" w:rsidR="000C539D" w:rsidRPr="00C165AD" w:rsidRDefault="000C539D" w:rsidP="000C539D">
      <w:pPr>
        <w:pStyle w:val="ListParagraph"/>
        <w:numPr>
          <w:ilvl w:val="0"/>
          <w:numId w:val="8"/>
        </w:numPr>
        <w:spacing w:after="160" w:line="259" w:lineRule="auto"/>
      </w:pPr>
      <w:r w:rsidRPr="00C165AD">
        <w:t>Nominations &amp; Governance Committee - to oversee the effectiveness and evaluation processes for the ABC Ltd</w:t>
      </w:r>
      <w:r>
        <w:t xml:space="preserve"> </w:t>
      </w:r>
      <w:r w:rsidRPr="00C165AD">
        <w:t>Board and Board Committees, ensuring ABC Ltd recruitment, selection, training, and development and evaluation</w:t>
      </w:r>
      <w:r>
        <w:t xml:space="preserve"> </w:t>
      </w:r>
      <w:r w:rsidRPr="00C165AD">
        <w:t>processes are conducted in line with the Tier 3 Requirements of the UK Code for Sports Governance.</w:t>
      </w:r>
    </w:p>
    <w:p w14:paraId="56937775" w14:textId="77777777" w:rsidR="000C539D" w:rsidRPr="00C165AD" w:rsidRDefault="000C539D" w:rsidP="000C539D">
      <w:pPr>
        <w:pStyle w:val="ListParagraph"/>
        <w:numPr>
          <w:ilvl w:val="0"/>
          <w:numId w:val="8"/>
        </w:numPr>
        <w:spacing w:after="160" w:line="259" w:lineRule="auto"/>
      </w:pPr>
      <w:r w:rsidRPr="00C165AD">
        <w:t>Audit, Risk &amp; Compliance Committee - to support the Board to oversee the activities of the charity at a strategic level</w:t>
      </w:r>
      <w:r>
        <w:t xml:space="preserve"> </w:t>
      </w:r>
      <w:proofErr w:type="gramStart"/>
      <w:r w:rsidRPr="00C165AD">
        <w:t>with regard to</w:t>
      </w:r>
      <w:proofErr w:type="gramEnd"/>
      <w:r w:rsidRPr="00C165AD">
        <w:t xml:space="preserve"> financial and non-financial controls, internal and external audit, regulatory compliance, and risk</w:t>
      </w:r>
      <w:r>
        <w:t xml:space="preserve"> </w:t>
      </w:r>
      <w:r w:rsidRPr="00C165AD">
        <w:t>management matters.</w:t>
      </w:r>
    </w:p>
    <w:p w14:paraId="35BF4081" w14:textId="61A10151" w:rsidR="000C539D" w:rsidRPr="000C539D" w:rsidRDefault="000C539D" w:rsidP="00A94C04">
      <w:pPr>
        <w:pStyle w:val="ListParagraph"/>
        <w:numPr>
          <w:ilvl w:val="0"/>
          <w:numId w:val="8"/>
        </w:numPr>
        <w:spacing w:after="160" w:line="259" w:lineRule="auto"/>
      </w:pPr>
      <w:r w:rsidRPr="00C165AD">
        <w:t>Strategic Investment Committee - to support the Board through robust assurance regarding the programme</w:t>
      </w:r>
      <w:r>
        <w:t xml:space="preserve"> </w:t>
      </w:r>
      <w:r w:rsidRPr="00C165AD">
        <w:t>investment for which ABC Ltd is the accountable body. Ensuring this investment delivers maximum value, meeting the</w:t>
      </w:r>
      <w:r>
        <w:t xml:space="preserve"> </w:t>
      </w:r>
      <w:r w:rsidRPr="00C165AD">
        <w:t>criteria determined by</w:t>
      </w:r>
      <w:r>
        <w:t xml:space="preserve"> </w:t>
      </w:r>
      <w:r w:rsidRPr="00C165AD">
        <w:t>the committee and the desired strategic objectives and evaluation &amp; learning outcomes for A</w:t>
      </w:r>
      <w:r>
        <w:t>ctive Black Country</w:t>
      </w:r>
      <w:r w:rsidRPr="00C165AD">
        <w:t xml:space="preserve"> &amp; local partners.</w:t>
      </w:r>
    </w:p>
    <w:p w14:paraId="0F0E926B" w14:textId="212430AE" w:rsidR="00890451" w:rsidRPr="007E25E8" w:rsidRDefault="00890451" w:rsidP="00A94C04">
      <w:pPr>
        <w:rPr>
          <w:rFonts w:asciiTheme="majorHAnsi" w:hAnsiTheme="majorHAnsi" w:cstheme="majorHAnsi"/>
          <w:b/>
          <w:bCs/>
        </w:rPr>
      </w:pPr>
      <w:r w:rsidRPr="007E25E8">
        <w:rPr>
          <w:rFonts w:asciiTheme="majorHAnsi" w:hAnsiTheme="majorHAnsi" w:cstheme="majorHAnsi"/>
          <w:b/>
          <w:bCs/>
        </w:rPr>
        <w:t>How we develop our Board?</w:t>
      </w:r>
    </w:p>
    <w:p w14:paraId="6AF9D874" w14:textId="4CB55201" w:rsidR="00C80E7B" w:rsidRPr="007E25E8" w:rsidRDefault="00F063C2" w:rsidP="00C80E7B">
      <w:pPr>
        <w:rPr>
          <w:rFonts w:asciiTheme="majorHAnsi" w:hAnsiTheme="majorHAnsi" w:cstheme="majorHAnsi"/>
        </w:rPr>
      </w:pPr>
      <w:r w:rsidRPr="007E25E8">
        <w:rPr>
          <w:rFonts w:asciiTheme="majorHAnsi" w:hAnsiTheme="majorHAnsi" w:cstheme="majorHAnsi"/>
        </w:rPr>
        <w:t xml:space="preserve">The </w:t>
      </w:r>
      <w:r w:rsidR="000E24F7" w:rsidRPr="007E25E8">
        <w:rPr>
          <w:rFonts w:asciiTheme="majorHAnsi" w:hAnsiTheme="majorHAnsi" w:cstheme="majorHAnsi"/>
        </w:rPr>
        <w:t xml:space="preserve">Nominations </w:t>
      </w:r>
      <w:r w:rsidRPr="007E25E8">
        <w:rPr>
          <w:rFonts w:asciiTheme="majorHAnsi" w:hAnsiTheme="majorHAnsi" w:cstheme="majorHAnsi"/>
        </w:rPr>
        <w:t>&amp;</w:t>
      </w:r>
      <w:r w:rsidR="000E24F7" w:rsidRPr="007E25E8">
        <w:rPr>
          <w:rFonts w:asciiTheme="majorHAnsi" w:hAnsiTheme="majorHAnsi" w:cstheme="majorHAnsi"/>
        </w:rPr>
        <w:t xml:space="preserve"> </w:t>
      </w:r>
      <w:r w:rsidRPr="007E25E8">
        <w:rPr>
          <w:rFonts w:asciiTheme="majorHAnsi" w:hAnsiTheme="majorHAnsi" w:cstheme="majorHAnsi"/>
        </w:rPr>
        <w:t>G</w:t>
      </w:r>
      <w:r w:rsidR="000E24F7" w:rsidRPr="007E25E8">
        <w:rPr>
          <w:rFonts w:asciiTheme="majorHAnsi" w:hAnsiTheme="majorHAnsi" w:cstheme="majorHAnsi"/>
        </w:rPr>
        <w:t>overnance</w:t>
      </w:r>
      <w:r w:rsidRPr="007E25E8">
        <w:rPr>
          <w:rFonts w:asciiTheme="majorHAnsi" w:hAnsiTheme="majorHAnsi" w:cstheme="majorHAnsi"/>
        </w:rPr>
        <w:t xml:space="preserve"> Committee </w:t>
      </w:r>
      <w:r w:rsidR="000D5F1A" w:rsidRPr="007E25E8">
        <w:rPr>
          <w:rFonts w:asciiTheme="majorHAnsi" w:hAnsiTheme="majorHAnsi" w:cstheme="majorHAnsi"/>
        </w:rPr>
        <w:t xml:space="preserve">leads on the recruitment and selection process with support of the </w:t>
      </w:r>
      <w:r w:rsidR="008F1666" w:rsidRPr="007E25E8">
        <w:rPr>
          <w:rFonts w:asciiTheme="majorHAnsi" w:hAnsiTheme="majorHAnsi" w:cstheme="majorHAnsi"/>
        </w:rPr>
        <w:t>Chief Executive Officer</w:t>
      </w:r>
      <w:r w:rsidR="000D5F1A" w:rsidRPr="007E25E8">
        <w:rPr>
          <w:rFonts w:asciiTheme="majorHAnsi" w:hAnsiTheme="majorHAnsi" w:cstheme="majorHAnsi"/>
        </w:rPr>
        <w:t xml:space="preserve">. The </w:t>
      </w:r>
      <w:r w:rsidR="006D37F1" w:rsidRPr="007E25E8">
        <w:rPr>
          <w:rFonts w:asciiTheme="majorHAnsi" w:hAnsiTheme="majorHAnsi" w:cstheme="majorHAnsi"/>
        </w:rPr>
        <w:t>N</w:t>
      </w:r>
      <w:r w:rsidR="000D5F1A" w:rsidRPr="007E25E8">
        <w:rPr>
          <w:rFonts w:asciiTheme="majorHAnsi" w:hAnsiTheme="majorHAnsi" w:cstheme="majorHAnsi"/>
        </w:rPr>
        <w:t>ominations</w:t>
      </w:r>
      <w:r w:rsidR="006D37F1" w:rsidRPr="007E25E8">
        <w:rPr>
          <w:rFonts w:asciiTheme="majorHAnsi" w:hAnsiTheme="majorHAnsi" w:cstheme="majorHAnsi"/>
        </w:rPr>
        <w:t xml:space="preserve"> &amp; Governance</w:t>
      </w:r>
      <w:r w:rsidR="000D5F1A" w:rsidRPr="007E25E8">
        <w:rPr>
          <w:rFonts w:asciiTheme="majorHAnsi" w:hAnsiTheme="majorHAnsi" w:cstheme="majorHAnsi"/>
        </w:rPr>
        <w:t xml:space="preserve"> committee makes proposals to the ABC Board for </w:t>
      </w:r>
      <w:r w:rsidR="006D37F1" w:rsidRPr="007E25E8">
        <w:rPr>
          <w:rFonts w:asciiTheme="majorHAnsi" w:hAnsiTheme="majorHAnsi" w:cstheme="majorHAnsi"/>
        </w:rPr>
        <w:t>approval</w:t>
      </w:r>
      <w:r w:rsidR="000D5F1A" w:rsidRPr="007E25E8">
        <w:rPr>
          <w:rFonts w:asciiTheme="majorHAnsi" w:hAnsiTheme="majorHAnsi" w:cstheme="majorHAnsi"/>
        </w:rPr>
        <w:t xml:space="preserve">. </w:t>
      </w:r>
      <w:r w:rsidR="00C80E7B" w:rsidRPr="007E25E8">
        <w:rPr>
          <w:rFonts w:asciiTheme="majorHAnsi" w:hAnsiTheme="majorHAnsi" w:cstheme="majorHAnsi"/>
        </w:rPr>
        <w:t>The key functions of the ABC Ltd Nominations &amp; Governance Committee are:</w:t>
      </w:r>
    </w:p>
    <w:p w14:paraId="0F4736B1" w14:textId="45072F8E" w:rsidR="00C80E7B" w:rsidRPr="007E25E8" w:rsidRDefault="00C80E7B" w:rsidP="00C80E7B">
      <w:pPr>
        <w:pStyle w:val="ListParagraph"/>
        <w:numPr>
          <w:ilvl w:val="2"/>
          <w:numId w:val="4"/>
        </w:numPr>
        <w:spacing w:after="0" w:line="240" w:lineRule="auto"/>
        <w:jc w:val="both"/>
        <w:rPr>
          <w:rFonts w:asciiTheme="majorHAnsi" w:eastAsia="Times New Roman" w:hAnsiTheme="majorHAnsi" w:cstheme="majorHAnsi"/>
        </w:rPr>
      </w:pPr>
      <w:r w:rsidRPr="007E25E8">
        <w:rPr>
          <w:rFonts w:asciiTheme="majorHAnsi" w:eastAsia="Times New Roman" w:hAnsiTheme="majorHAnsi" w:cstheme="majorHAnsi"/>
        </w:rPr>
        <w:t>to oversee the recruitment and selection processes for the ABC Ltd:</w:t>
      </w:r>
    </w:p>
    <w:p w14:paraId="17643AEC" w14:textId="77777777" w:rsidR="00C80E7B" w:rsidRPr="007E25E8" w:rsidRDefault="00C80E7B" w:rsidP="00C80E7B">
      <w:pPr>
        <w:pStyle w:val="ListParagraph"/>
        <w:spacing w:after="0" w:line="240" w:lineRule="auto"/>
        <w:ind w:left="1080"/>
        <w:jc w:val="both"/>
        <w:rPr>
          <w:rFonts w:asciiTheme="majorHAnsi" w:eastAsia="Times New Roman" w:hAnsiTheme="majorHAnsi" w:cstheme="majorHAnsi"/>
        </w:rPr>
      </w:pPr>
    </w:p>
    <w:p w14:paraId="3A09DB99" w14:textId="77777777" w:rsidR="00C80E7B" w:rsidRPr="007E25E8" w:rsidRDefault="00C80E7B" w:rsidP="00C80E7B">
      <w:pPr>
        <w:pStyle w:val="ListParagraph"/>
        <w:numPr>
          <w:ilvl w:val="3"/>
          <w:numId w:val="4"/>
        </w:numPr>
        <w:spacing w:after="0" w:line="240" w:lineRule="auto"/>
        <w:jc w:val="both"/>
        <w:rPr>
          <w:rFonts w:asciiTheme="majorHAnsi" w:eastAsia="Times New Roman" w:hAnsiTheme="majorHAnsi" w:cstheme="majorHAnsi"/>
        </w:rPr>
      </w:pPr>
      <w:proofErr w:type="gramStart"/>
      <w:r w:rsidRPr="007E25E8">
        <w:rPr>
          <w:rFonts w:asciiTheme="majorHAnsi" w:eastAsia="Times New Roman" w:hAnsiTheme="majorHAnsi" w:cstheme="majorHAnsi"/>
        </w:rPr>
        <w:t>Chair;</w:t>
      </w:r>
      <w:proofErr w:type="gramEnd"/>
    </w:p>
    <w:p w14:paraId="273A585F" w14:textId="77777777" w:rsidR="00C80E7B" w:rsidRPr="007E25E8" w:rsidRDefault="00C80E7B" w:rsidP="00C80E7B">
      <w:pPr>
        <w:pStyle w:val="ListParagraph"/>
        <w:numPr>
          <w:ilvl w:val="3"/>
          <w:numId w:val="4"/>
        </w:numPr>
        <w:spacing w:after="0" w:line="240" w:lineRule="auto"/>
        <w:jc w:val="both"/>
        <w:rPr>
          <w:rFonts w:asciiTheme="majorHAnsi" w:eastAsia="Times New Roman" w:hAnsiTheme="majorHAnsi" w:cstheme="majorHAnsi"/>
        </w:rPr>
      </w:pPr>
      <w:r w:rsidRPr="007E25E8">
        <w:rPr>
          <w:rFonts w:asciiTheme="majorHAnsi" w:eastAsia="Times New Roman" w:hAnsiTheme="majorHAnsi" w:cstheme="majorHAnsi"/>
        </w:rPr>
        <w:t xml:space="preserve">Vice </w:t>
      </w:r>
      <w:proofErr w:type="gramStart"/>
      <w:r w:rsidRPr="007E25E8">
        <w:rPr>
          <w:rFonts w:asciiTheme="majorHAnsi" w:eastAsia="Times New Roman" w:hAnsiTheme="majorHAnsi" w:cstheme="majorHAnsi"/>
        </w:rPr>
        <w:t>Chair;</w:t>
      </w:r>
      <w:proofErr w:type="gramEnd"/>
    </w:p>
    <w:p w14:paraId="045CFB8C" w14:textId="77777777" w:rsidR="00C80E7B" w:rsidRPr="007E25E8" w:rsidRDefault="00C80E7B" w:rsidP="00C80E7B">
      <w:pPr>
        <w:pStyle w:val="ListParagraph"/>
        <w:numPr>
          <w:ilvl w:val="3"/>
          <w:numId w:val="4"/>
        </w:numPr>
        <w:spacing w:after="0" w:line="240" w:lineRule="auto"/>
        <w:jc w:val="both"/>
        <w:rPr>
          <w:rFonts w:asciiTheme="majorHAnsi" w:eastAsia="Times New Roman" w:hAnsiTheme="majorHAnsi" w:cstheme="majorHAnsi"/>
        </w:rPr>
      </w:pPr>
      <w:r w:rsidRPr="007E25E8">
        <w:rPr>
          <w:rFonts w:asciiTheme="majorHAnsi" w:eastAsia="Times New Roman" w:hAnsiTheme="majorHAnsi" w:cstheme="majorHAnsi"/>
        </w:rPr>
        <w:t>Senior Independent Director (SID</w:t>
      </w:r>
      <w:proofErr w:type="gramStart"/>
      <w:r w:rsidRPr="007E25E8">
        <w:rPr>
          <w:rFonts w:asciiTheme="majorHAnsi" w:eastAsia="Times New Roman" w:hAnsiTheme="majorHAnsi" w:cstheme="majorHAnsi"/>
        </w:rPr>
        <w:t>);</w:t>
      </w:r>
      <w:proofErr w:type="gramEnd"/>
    </w:p>
    <w:p w14:paraId="7E2AE4D3" w14:textId="77777777" w:rsidR="00C80E7B" w:rsidRPr="007E25E8" w:rsidRDefault="00C80E7B" w:rsidP="00C80E7B">
      <w:pPr>
        <w:pStyle w:val="ListParagraph"/>
        <w:numPr>
          <w:ilvl w:val="3"/>
          <w:numId w:val="4"/>
        </w:numPr>
        <w:spacing w:after="0" w:line="240" w:lineRule="auto"/>
        <w:jc w:val="both"/>
        <w:rPr>
          <w:rFonts w:asciiTheme="majorHAnsi" w:eastAsia="Times New Roman" w:hAnsiTheme="majorHAnsi" w:cstheme="majorHAnsi"/>
        </w:rPr>
      </w:pPr>
      <w:r w:rsidRPr="007E25E8">
        <w:rPr>
          <w:rFonts w:asciiTheme="majorHAnsi" w:eastAsia="Times New Roman" w:hAnsiTheme="majorHAnsi" w:cstheme="majorHAnsi"/>
        </w:rPr>
        <w:t xml:space="preserve">Other Independent </w:t>
      </w:r>
      <w:proofErr w:type="gramStart"/>
      <w:r w:rsidRPr="007E25E8">
        <w:rPr>
          <w:rFonts w:asciiTheme="majorHAnsi" w:eastAsia="Times New Roman" w:hAnsiTheme="majorHAnsi" w:cstheme="majorHAnsi"/>
        </w:rPr>
        <w:t>Directors;</w:t>
      </w:r>
      <w:proofErr w:type="gramEnd"/>
    </w:p>
    <w:p w14:paraId="4E9970FB" w14:textId="77777777" w:rsidR="00C80E7B" w:rsidRPr="007E25E8" w:rsidRDefault="00C80E7B" w:rsidP="00C80E7B">
      <w:pPr>
        <w:pStyle w:val="ListParagraph"/>
        <w:numPr>
          <w:ilvl w:val="3"/>
          <w:numId w:val="4"/>
        </w:numPr>
        <w:spacing w:after="0" w:line="240" w:lineRule="auto"/>
        <w:jc w:val="both"/>
        <w:rPr>
          <w:rFonts w:asciiTheme="majorHAnsi" w:eastAsia="Times New Roman" w:hAnsiTheme="majorHAnsi" w:cstheme="majorHAnsi"/>
        </w:rPr>
      </w:pPr>
      <w:r w:rsidRPr="007E25E8">
        <w:rPr>
          <w:rFonts w:asciiTheme="majorHAnsi" w:eastAsia="Times New Roman" w:hAnsiTheme="majorHAnsi" w:cstheme="majorHAnsi"/>
        </w:rPr>
        <w:t>Independent Non-Director Members of Board Committees; and</w:t>
      </w:r>
    </w:p>
    <w:p w14:paraId="6F90309C" w14:textId="77777777" w:rsidR="00C80E7B" w:rsidRPr="007E25E8" w:rsidRDefault="00C80E7B" w:rsidP="00C80E7B">
      <w:pPr>
        <w:pStyle w:val="ListParagraph"/>
        <w:numPr>
          <w:ilvl w:val="3"/>
          <w:numId w:val="4"/>
        </w:numPr>
        <w:spacing w:after="0" w:line="240" w:lineRule="auto"/>
        <w:jc w:val="both"/>
        <w:rPr>
          <w:rFonts w:asciiTheme="majorHAnsi" w:eastAsia="Times New Roman" w:hAnsiTheme="majorHAnsi" w:cstheme="majorHAnsi"/>
        </w:rPr>
      </w:pPr>
      <w:r w:rsidRPr="007E25E8">
        <w:rPr>
          <w:rFonts w:asciiTheme="majorHAnsi" w:eastAsia="Times New Roman" w:hAnsiTheme="majorHAnsi" w:cstheme="majorHAnsi"/>
        </w:rPr>
        <w:t>Chief Executive Officer (CEO).</w:t>
      </w:r>
    </w:p>
    <w:p w14:paraId="09A5D24D" w14:textId="77777777" w:rsidR="00C80E7B" w:rsidRPr="007E25E8" w:rsidRDefault="00C80E7B" w:rsidP="00C80E7B">
      <w:pPr>
        <w:ind w:left="1080"/>
        <w:jc w:val="both"/>
        <w:rPr>
          <w:rFonts w:asciiTheme="majorHAnsi" w:eastAsia="Times New Roman" w:hAnsiTheme="majorHAnsi" w:cstheme="majorHAnsi"/>
        </w:rPr>
      </w:pPr>
    </w:p>
    <w:p w14:paraId="398190BD" w14:textId="77777777" w:rsidR="00C80E7B" w:rsidRPr="007E25E8" w:rsidRDefault="00C80E7B" w:rsidP="00C80E7B">
      <w:pPr>
        <w:pStyle w:val="ListParagraph"/>
        <w:numPr>
          <w:ilvl w:val="2"/>
          <w:numId w:val="4"/>
        </w:numPr>
        <w:spacing w:after="0" w:line="240" w:lineRule="auto"/>
        <w:jc w:val="both"/>
        <w:rPr>
          <w:rFonts w:asciiTheme="majorHAnsi" w:eastAsia="Times New Roman" w:hAnsiTheme="majorHAnsi" w:cstheme="majorHAnsi"/>
        </w:rPr>
      </w:pPr>
      <w:r w:rsidRPr="007E25E8">
        <w:rPr>
          <w:rFonts w:asciiTheme="majorHAnsi" w:eastAsia="Times New Roman" w:hAnsiTheme="majorHAnsi" w:cstheme="majorHAnsi"/>
        </w:rPr>
        <w:t xml:space="preserve">to ensure ABC Ltd recruitment, selection, training, and evaluation processes are conducted in line with the Tier 3 Requirements of the UK Code for Sports </w:t>
      </w:r>
      <w:proofErr w:type="gramStart"/>
      <w:r w:rsidRPr="007E25E8">
        <w:rPr>
          <w:rFonts w:asciiTheme="majorHAnsi" w:eastAsia="Times New Roman" w:hAnsiTheme="majorHAnsi" w:cstheme="majorHAnsi"/>
        </w:rPr>
        <w:t>Governance;</w:t>
      </w:r>
      <w:proofErr w:type="gramEnd"/>
    </w:p>
    <w:p w14:paraId="3A9A886A" w14:textId="77777777" w:rsidR="00C80E7B" w:rsidRPr="007E25E8" w:rsidRDefault="00C80E7B" w:rsidP="00C80E7B">
      <w:pPr>
        <w:ind w:left="720"/>
        <w:jc w:val="both"/>
        <w:rPr>
          <w:rFonts w:asciiTheme="majorHAnsi" w:eastAsia="Times New Roman" w:hAnsiTheme="majorHAnsi" w:cstheme="majorHAnsi"/>
        </w:rPr>
      </w:pPr>
    </w:p>
    <w:p w14:paraId="5570179C" w14:textId="77777777" w:rsidR="00C80E7B" w:rsidRPr="007E25E8" w:rsidRDefault="00C80E7B" w:rsidP="00C80E7B">
      <w:pPr>
        <w:pStyle w:val="ListParagraph"/>
        <w:numPr>
          <w:ilvl w:val="2"/>
          <w:numId w:val="4"/>
        </w:numPr>
        <w:spacing w:after="0" w:line="240" w:lineRule="auto"/>
        <w:jc w:val="both"/>
        <w:rPr>
          <w:rFonts w:asciiTheme="majorHAnsi" w:eastAsia="Times New Roman" w:hAnsiTheme="majorHAnsi" w:cstheme="majorHAnsi"/>
        </w:rPr>
      </w:pPr>
      <w:r w:rsidRPr="007E25E8">
        <w:rPr>
          <w:rFonts w:asciiTheme="majorHAnsi" w:eastAsia="Times New Roman" w:hAnsiTheme="majorHAnsi" w:cstheme="majorHAnsi"/>
        </w:rPr>
        <w:t xml:space="preserve">to oversee the effectiveness evaluation processes for the ABC Ltd Board and Board </w:t>
      </w:r>
      <w:proofErr w:type="gramStart"/>
      <w:r w:rsidRPr="007E25E8">
        <w:rPr>
          <w:rFonts w:asciiTheme="majorHAnsi" w:eastAsia="Times New Roman" w:hAnsiTheme="majorHAnsi" w:cstheme="majorHAnsi"/>
        </w:rPr>
        <w:t>Committees;</w:t>
      </w:r>
      <w:proofErr w:type="gramEnd"/>
    </w:p>
    <w:p w14:paraId="484691FD" w14:textId="77777777" w:rsidR="00C80E7B" w:rsidRPr="007E25E8" w:rsidRDefault="00C80E7B" w:rsidP="00C80E7B">
      <w:pPr>
        <w:pStyle w:val="ListParagraph"/>
        <w:rPr>
          <w:rFonts w:asciiTheme="majorHAnsi" w:eastAsia="Times New Roman" w:hAnsiTheme="majorHAnsi" w:cstheme="majorHAnsi"/>
        </w:rPr>
      </w:pPr>
    </w:p>
    <w:p w14:paraId="565B7A57" w14:textId="77777777" w:rsidR="00C80E7B" w:rsidRPr="007E25E8" w:rsidRDefault="00C80E7B" w:rsidP="00C80E7B">
      <w:pPr>
        <w:pStyle w:val="ListParagraph"/>
        <w:numPr>
          <w:ilvl w:val="2"/>
          <w:numId w:val="4"/>
        </w:numPr>
        <w:spacing w:after="0" w:line="240" w:lineRule="auto"/>
        <w:jc w:val="both"/>
        <w:rPr>
          <w:rFonts w:asciiTheme="majorHAnsi" w:eastAsia="Times New Roman" w:hAnsiTheme="majorHAnsi" w:cstheme="majorHAnsi"/>
        </w:rPr>
      </w:pPr>
      <w:r w:rsidRPr="007E25E8">
        <w:rPr>
          <w:rFonts w:asciiTheme="majorHAnsi" w:eastAsia="Times New Roman" w:hAnsiTheme="majorHAnsi" w:cstheme="majorHAnsi"/>
        </w:rPr>
        <w:t xml:space="preserve">to ensure the composition of the ABC Board and Board Committees is reflective of the diversity, inclusiveness, and demographic profile of the Black </w:t>
      </w:r>
      <w:proofErr w:type="gramStart"/>
      <w:r w:rsidRPr="007E25E8">
        <w:rPr>
          <w:rFonts w:asciiTheme="majorHAnsi" w:eastAsia="Times New Roman" w:hAnsiTheme="majorHAnsi" w:cstheme="majorHAnsi"/>
        </w:rPr>
        <w:t>Country;</w:t>
      </w:r>
      <w:proofErr w:type="gramEnd"/>
    </w:p>
    <w:p w14:paraId="0E7136DF" w14:textId="77777777" w:rsidR="00C80E7B" w:rsidRPr="007E25E8" w:rsidRDefault="00C80E7B" w:rsidP="00C80E7B">
      <w:pPr>
        <w:pStyle w:val="ListParagraph"/>
        <w:rPr>
          <w:rFonts w:asciiTheme="majorHAnsi" w:eastAsia="Times New Roman" w:hAnsiTheme="majorHAnsi" w:cstheme="majorHAnsi"/>
        </w:rPr>
      </w:pPr>
    </w:p>
    <w:p w14:paraId="2852C5A1" w14:textId="77777777" w:rsidR="00C80E7B" w:rsidRPr="007E25E8" w:rsidRDefault="00C80E7B" w:rsidP="00C80E7B">
      <w:pPr>
        <w:pStyle w:val="ListParagraph"/>
        <w:numPr>
          <w:ilvl w:val="2"/>
          <w:numId w:val="4"/>
        </w:numPr>
        <w:spacing w:after="0" w:line="240" w:lineRule="auto"/>
        <w:jc w:val="both"/>
        <w:rPr>
          <w:rFonts w:asciiTheme="majorHAnsi" w:eastAsia="Times New Roman" w:hAnsiTheme="majorHAnsi" w:cstheme="majorHAnsi"/>
        </w:rPr>
      </w:pPr>
      <w:r w:rsidRPr="007E25E8">
        <w:rPr>
          <w:rFonts w:asciiTheme="majorHAnsi" w:eastAsia="Times New Roman" w:hAnsiTheme="majorHAnsi" w:cstheme="majorHAnsi"/>
        </w:rPr>
        <w:lastRenderedPageBreak/>
        <w:t>to oversee the training and continuing professional development processes for the ABC Ltd Board, Board Committees; and Senior Leadership Team; and</w:t>
      </w:r>
    </w:p>
    <w:p w14:paraId="5353FBD9" w14:textId="77777777" w:rsidR="00C80E7B" w:rsidRPr="007E25E8" w:rsidRDefault="00C80E7B" w:rsidP="00A94C04">
      <w:pPr>
        <w:rPr>
          <w:rFonts w:asciiTheme="majorHAnsi" w:hAnsiTheme="majorHAnsi" w:cstheme="majorHAnsi"/>
        </w:rPr>
      </w:pPr>
    </w:p>
    <w:p w14:paraId="03366ECE" w14:textId="6E9533E4" w:rsidR="000D5F1A" w:rsidRPr="007E25E8" w:rsidRDefault="000D5F1A" w:rsidP="00A94C04">
      <w:pPr>
        <w:rPr>
          <w:rFonts w:asciiTheme="majorHAnsi" w:hAnsiTheme="majorHAnsi" w:cstheme="majorHAnsi"/>
        </w:rPr>
      </w:pPr>
      <w:r w:rsidRPr="007E25E8">
        <w:rPr>
          <w:rFonts w:asciiTheme="majorHAnsi" w:hAnsiTheme="majorHAnsi" w:cstheme="majorHAnsi"/>
        </w:rPr>
        <w:t xml:space="preserve">The Board </w:t>
      </w:r>
      <w:r w:rsidR="00504A4A">
        <w:rPr>
          <w:rFonts w:asciiTheme="majorHAnsi" w:hAnsiTheme="majorHAnsi" w:cstheme="majorHAnsi"/>
        </w:rPr>
        <w:t xml:space="preserve">succession plan is </w:t>
      </w:r>
      <w:r w:rsidRPr="007E25E8">
        <w:rPr>
          <w:rFonts w:asciiTheme="majorHAnsi" w:hAnsiTheme="majorHAnsi" w:cstheme="majorHAnsi"/>
        </w:rPr>
        <w:t xml:space="preserve">informed by the </w:t>
      </w:r>
      <w:r w:rsidR="00504A4A">
        <w:rPr>
          <w:rFonts w:asciiTheme="majorHAnsi" w:hAnsiTheme="majorHAnsi" w:cstheme="majorHAnsi"/>
        </w:rPr>
        <w:t xml:space="preserve">annual </w:t>
      </w:r>
      <w:r w:rsidRPr="007E25E8">
        <w:rPr>
          <w:rFonts w:asciiTheme="majorHAnsi" w:hAnsiTheme="majorHAnsi" w:cstheme="majorHAnsi"/>
        </w:rPr>
        <w:t xml:space="preserve">skills matrix which is regularly reviewed in line with the needs of the Board &amp; </w:t>
      </w:r>
      <w:r w:rsidR="00256D2C">
        <w:rPr>
          <w:rFonts w:asciiTheme="majorHAnsi" w:hAnsiTheme="majorHAnsi" w:cstheme="majorHAnsi"/>
        </w:rPr>
        <w:t xml:space="preserve">Active Black Country business objectives. </w:t>
      </w:r>
      <w:r w:rsidR="00504A4A">
        <w:rPr>
          <w:rFonts w:asciiTheme="majorHAnsi" w:hAnsiTheme="majorHAnsi" w:cstheme="majorHAnsi"/>
        </w:rPr>
        <w:t xml:space="preserve">This was completed in February 2025. </w:t>
      </w:r>
    </w:p>
    <w:p w14:paraId="4741919E" w14:textId="03150932" w:rsidR="00DF06EB" w:rsidRPr="007E25E8" w:rsidRDefault="00F277AC" w:rsidP="00A94C04">
      <w:pPr>
        <w:rPr>
          <w:rFonts w:asciiTheme="majorHAnsi" w:hAnsiTheme="majorHAnsi" w:cstheme="majorHAnsi"/>
        </w:rPr>
      </w:pPr>
      <w:r w:rsidRPr="007E25E8">
        <w:rPr>
          <w:rFonts w:asciiTheme="majorHAnsi" w:hAnsiTheme="majorHAnsi" w:cstheme="majorHAnsi"/>
        </w:rPr>
        <w:t>Active Black Country</w:t>
      </w:r>
      <w:r w:rsidR="00DF06EB" w:rsidRPr="007E25E8">
        <w:rPr>
          <w:rFonts w:asciiTheme="majorHAnsi" w:hAnsiTheme="majorHAnsi" w:cstheme="majorHAnsi"/>
        </w:rPr>
        <w:t xml:space="preserve"> Board values diversity and is committed to promoting equality of opportunity for all. In line with Sport England’s </w:t>
      </w:r>
      <w:r w:rsidR="00507157">
        <w:rPr>
          <w:rFonts w:asciiTheme="majorHAnsi" w:hAnsiTheme="majorHAnsi" w:cstheme="majorHAnsi"/>
        </w:rPr>
        <w:t>‘</w:t>
      </w:r>
      <w:r w:rsidR="00DF06EB" w:rsidRPr="007E25E8">
        <w:rPr>
          <w:rFonts w:asciiTheme="majorHAnsi" w:hAnsiTheme="majorHAnsi" w:cstheme="majorHAnsi"/>
        </w:rPr>
        <w:t>A Code for Sports Governance</w:t>
      </w:r>
      <w:r w:rsidR="00507157">
        <w:rPr>
          <w:rFonts w:asciiTheme="majorHAnsi" w:hAnsiTheme="majorHAnsi" w:cstheme="majorHAnsi"/>
        </w:rPr>
        <w:t>’</w:t>
      </w:r>
      <w:r w:rsidR="00DF06EB" w:rsidRPr="007E25E8">
        <w:rPr>
          <w:rFonts w:asciiTheme="majorHAnsi" w:hAnsiTheme="majorHAnsi" w:cstheme="majorHAnsi"/>
        </w:rPr>
        <w:t xml:space="preserve">, recruitment and engagement with people with appropriate diversity, independence skills, experience and knowledge take place to ensure effective decisions that further the organisation’s goals. Active Black Country demonstrate a strong and public commitment to progressing towards greater diversity on our Board. </w:t>
      </w:r>
    </w:p>
    <w:p w14:paraId="05E7108F" w14:textId="464CD218" w:rsidR="00FF7EDC" w:rsidRPr="007E25E8" w:rsidRDefault="00FF7EDC" w:rsidP="00A94C04">
      <w:pPr>
        <w:rPr>
          <w:rFonts w:asciiTheme="majorHAnsi" w:hAnsiTheme="majorHAnsi" w:cstheme="majorHAnsi"/>
        </w:rPr>
      </w:pPr>
      <w:r w:rsidRPr="007E25E8">
        <w:rPr>
          <w:rFonts w:asciiTheme="majorHAnsi" w:hAnsiTheme="majorHAnsi" w:cstheme="majorHAnsi"/>
        </w:rPr>
        <w:t xml:space="preserve">The aim of Active Black Country is to promote and achieve a board that reflects the Black Country. Applications from under-represented groups are encouraged and a policy of ‘positive action’ is pursued </w:t>
      </w:r>
      <w:proofErr w:type="gramStart"/>
      <w:r w:rsidRPr="007E25E8">
        <w:rPr>
          <w:rFonts w:asciiTheme="majorHAnsi" w:hAnsiTheme="majorHAnsi" w:cstheme="majorHAnsi"/>
        </w:rPr>
        <w:t>in an attempt to</w:t>
      </w:r>
      <w:proofErr w:type="gramEnd"/>
      <w:r w:rsidRPr="007E25E8">
        <w:rPr>
          <w:rFonts w:asciiTheme="majorHAnsi" w:hAnsiTheme="majorHAnsi" w:cstheme="majorHAnsi"/>
        </w:rPr>
        <w:t xml:space="preserve"> achieve this.</w:t>
      </w:r>
    </w:p>
    <w:p w14:paraId="4A48ACA4" w14:textId="7EC1184B" w:rsidR="002C79D4" w:rsidRPr="007E25E8" w:rsidRDefault="002C79D4" w:rsidP="00A94C04">
      <w:pPr>
        <w:rPr>
          <w:rFonts w:asciiTheme="majorHAnsi" w:hAnsiTheme="majorHAnsi" w:cstheme="majorHAnsi"/>
        </w:rPr>
      </w:pPr>
      <w:r w:rsidRPr="007E25E8">
        <w:rPr>
          <w:rFonts w:asciiTheme="majorHAnsi" w:hAnsiTheme="majorHAnsi" w:cstheme="majorHAnsi"/>
        </w:rPr>
        <w:t xml:space="preserve">The </w:t>
      </w:r>
      <w:r w:rsidR="00256D2C">
        <w:rPr>
          <w:rFonts w:asciiTheme="majorHAnsi" w:hAnsiTheme="majorHAnsi" w:cstheme="majorHAnsi"/>
        </w:rPr>
        <w:t>Diversity &amp; Inclusion Action Plan (DIAP)</w:t>
      </w:r>
      <w:r w:rsidRPr="007E25E8">
        <w:rPr>
          <w:rFonts w:asciiTheme="majorHAnsi" w:hAnsiTheme="majorHAnsi" w:cstheme="majorHAnsi"/>
        </w:rPr>
        <w:t xml:space="preserve">, updated </w:t>
      </w:r>
      <w:r w:rsidR="00256D2C">
        <w:rPr>
          <w:rFonts w:asciiTheme="majorHAnsi" w:hAnsiTheme="majorHAnsi" w:cstheme="majorHAnsi"/>
        </w:rPr>
        <w:t xml:space="preserve">March </w:t>
      </w:r>
      <w:r w:rsidRPr="007E25E8">
        <w:rPr>
          <w:rFonts w:asciiTheme="majorHAnsi" w:hAnsiTheme="majorHAnsi" w:cstheme="majorHAnsi"/>
        </w:rPr>
        <w:t>202</w:t>
      </w:r>
      <w:r w:rsidR="00504A4A">
        <w:rPr>
          <w:rFonts w:asciiTheme="majorHAnsi" w:hAnsiTheme="majorHAnsi" w:cstheme="majorHAnsi"/>
        </w:rPr>
        <w:t>5</w:t>
      </w:r>
      <w:r w:rsidRPr="007E25E8">
        <w:rPr>
          <w:rFonts w:asciiTheme="majorHAnsi" w:hAnsiTheme="majorHAnsi" w:cstheme="majorHAnsi"/>
        </w:rPr>
        <w:t xml:space="preserve">, outlines the current approach to ensure that the partnership seeks to foster all aspects of diversity within its leadership and decision making. </w:t>
      </w:r>
    </w:p>
    <w:p w14:paraId="3DB32A98" w14:textId="4C8EF972" w:rsidR="007E25E8" w:rsidRPr="006A2027" w:rsidRDefault="006A2027" w:rsidP="007E25E8">
      <w:pPr>
        <w:rPr>
          <w:rStyle w:val="Hyperlink"/>
          <w:rFonts w:asciiTheme="majorHAnsi" w:hAnsiTheme="majorHAnsi" w:cstheme="majorHAnsi"/>
        </w:rPr>
      </w:pPr>
      <w:r>
        <w:rPr>
          <w:rFonts w:asciiTheme="majorHAnsi" w:hAnsiTheme="majorHAnsi" w:cstheme="majorHAnsi"/>
        </w:rPr>
        <w:fldChar w:fldCharType="begin"/>
      </w:r>
      <w:r w:rsidR="00531AB5">
        <w:rPr>
          <w:rFonts w:asciiTheme="majorHAnsi" w:hAnsiTheme="majorHAnsi" w:cstheme="majorHAnsi"/>
        </w:rPr>
        <w:instrText>HYPERLINK "C:\\Users\\TiaWoolery\\Active Black Country\\Active Black Country - General\\1. Governance\\Terms of Reference\\ABC Ltd Noms &amp; Gov Cttee - Terms of Reference - 17 Jan 2023.docx"</w:instrText>
      </w:r>
      <w:r>
        <w:rPr>
          <w:rFonts w:asciiTheme="majorHAnsi" w:hAnsiTheme="majorHAnsi" w:cstheme="majorHAnsi"/>
        </w:rPr>
      </w:r>
      <w:r>
        <w:rPr>
          <w:rFonts w:asciiTheme="majorHAnsi" w:hAnsiTheme="majorHAnsi" w:cstheme="majorHAnsi"/>
        </w:rPr>
        <w:fldChar w:fldCharType="separate"/>
      </w:r>
      <w:r w:rsidR="007E25E8" w:rsidRPr="006A2027">
        <w:rPr>
          <w:rStyle w:val="Hyperlink"/>
          <w:rFonts w:asciiTheme="majorHAnsi" w:hAnsiTheme="majorHAnsi" w:cstheme="majorHAnsi"/>
        </w:rPr>
        <w:t>Nominations &amp; Governance Terms of Reference</w:t>
      </w:r>
    </w:p>
    <w:p w14:paraId="06EF5E4E" w14:textId="4282FBC2" w:rsidR="00504A4A" w:rsidRDefault="006A2027" w:rsidP="00A94C04">
      <w:pPr>
        <w:rPr>
          <w:rFonts w:asciiTheme="majorHAnsi" w:hAnsiTheme="majorHAnsi" w:cstheme="majorHAnsi"/>
          <w:b/>
          <w:bCs/>
        </w:rPr>
      </w:pPr>
      <w:r>
        <w:rPr>
          <w:rFonts w:asciiTheme="majorHAnsi" w:hAnsiTheme="majorHAnsi" w:cstheme="majorHAnsi"/>
        </w:rPr>
        <w:fldChar w:fldCharType="end"/>
      </w:r>
    </w:p>
    <w:p w14:paraId="19D2BF55" w14:textId="6D042788" w:rsidR="006516D3" w:rsidRPr="007E25E8" w:rsidRDefault="00C568E2" w:rsidP="00A94C04">
      <w:pPr>
        <w:rPr>
          <w:rFonts w:asciiTheme="majorHAnsi" w:hAnsiTheme="majorHAnsi" w:cstheme="majorHAnsi"/>
          <w:b/>
          <w:bCs/>
        </w:rPr>
      </w:pPr>
      <w:r w:rsidRPr="007E25E8">
        <w:rPr>
          <w:rFonts w:asciiTheme="majorHAnsi" w:hAnsiTheme="majorHAnsi" w:cstheme="majorHAnsi"/>
          <w:b/>
          <w:bCs/>
        </w:rPr>
        <w:t xml:space="preserve">How we review our </w:t>
      </w:r>
      <w:proofErr w:type="gramStart"/>
      <w:r w:rsidRPr="007E25E8">
        <w:rPr>
          <w:rFonts w:asciiTheme="majorHAnsi" w:hAnsiTheme="majorHAnsi" w:cstheme="majorHAnsi"/>
          <w:b/>
          <w:bCs/>
        </w:rPr>
        <w:t>governance ?</w:t>
      </w:r>
      <w:proofErr w:type="gramEnd"/>
    </w:p>
    <w:p w14:paraId="6593C70C" w14:textId="18493BA2" w:rsidR="0023703A" w:rsidRPr="007E25E8" w:rsidRDefault="00B74D08" w:rsidP="00A94C04">
      <w:pPr>
        <w:rPr>
          <w:rFonts w:asciiTheme="majorHAnsi" w:hAnsiTheme="majorHAnsi" w:cstheme="majorHAnsi"/>
        </w:rPr>
      </w:pPr>
      <w:r w:rsidRPr="007E25E8">
        <w:rPr>
          <w:rFonts w:asciiTheme="majorHAnsi" w:hAnsiTheme="majorHAnsi" w:cstheme="majorHAnsi"/>
        </w:rPr>
        <w:t>We complete a</w:t>
      </w:r>
      <w:r w:rsidR="003D1978" w:rsidRPr="007E25E8">
        <w:rPr>
          <w:rFonts w:asciiTheme="majorHAnsi" w:hAnsiTheme="majorHAnsi" w:cstheme="majorHAnsi"/>
        </w:rPr>
        <w:t xml:space="preserve">n annual review of the ABC Board </w:t>
      </w:r>
      <w:r w:rsidRPr="007E25E8">
        <w:rPr>
          <w:rFonts w:asciiTheme="majorHAnsi" w:hAnsiTheme="majorHAnsi" w:cstheme="majorHAnsi"/>
        </w:rPr>
        <w:t>member skills</w:t>
      </w:r>
      <w:r w:rsidR="003D1978" w:rsidRPr="007E25E8">
        <w:rPr>
          <w:rFonts w:asciiTheme="majorHAnsi" w:hAnsiTheme="majorHAnsi" w:cstheme="majorHAnsi"/>
        </w:rPr>
        <w:t xml:space="preserve">, with this most recently completed </w:t>
      </w:r>
      <w:r w:rsidRPr="007E25E8">
        <w:rPr>
          <w:rFonts w:asciiTheme="majorHAnsi" w:hAnsiTheme="majorHAnsi" w:cstheme="majorHAnsi"/>
        </w:rPr>
        <w:t xml:space="preserve">in </w:t>
      </w:r>
      <w:r w:rsidR="00105A91">
        <w:rPr>
          <w:rFonts w:asciiTheme="majorHAnsi" w:hAnsiTheme="majorHAnsi" w:cstheme="majorHAnsi"/>
        </w:rPr>
        <w:t>February 2025</w:t>
      </w:r>
      <w:r w:rsidR="003D1978" w:rsidRPr="007E25E8">
        <w:rPr>
          <w:rFonts w:asciiTheme="majorHAnsi" w:hAnsiTheme="majorHAnsi" w:cstheme="majorHAnsi"/>
        </w:rPr>
        <w:t xml:space="preserve">. </w:t>
      </w:r>
    </w:p>
    <w:p w14:paraId="77B79159" w14:textId="77777777" w:rsidR="00484735" w:rsidRPr="007E25E8" w:rsidRDefault="003D1978" w:rsidP="00A94C04">
      <w:pPr>
        <w:rPr>
          <w:rFonts w:asciiTheme="majorHAnsi" w:hAnsiTheme="majorHAnsi" w:cstheme="majorHAnsi"/>
        </w:rPr>
      </w:pPr>
      <w:r w:rsidRPr="007E25E8">
        <w:rPr>
          <w:rFonts w:asciiTheme="majorHAnsi" w:hAnsiTheme="majorHAnsi" w:cstheme="majorHAnsi"/>
        </w:rPr>
        <w:t xml:space="preserve">Active Black Country Board members have a responsibility to learn about their role and to keep their knowledge and skills </w:t>
      </w:r>
      <w:proofErr w:type="gramStart"/>
      <w:r w:rsidRPr="007E25E8">
        <w:rPr>
          <w:rFonts w:asciiTheme="majorHAnsi" w:hAnsiTheme="majorHAnsi" w:cstheme="majorHAnsi"/>
        </w:rPr>
        <w:t>up-to-date</w:t>
      </w:r>
      <w:proofErr w:type="gramEnd"/>
      <w:r w:rsidRPr="007E25E8">
        <w:rPr>
          <w:rFonts w:asciiTheme="majorHAnsi" w:hAnsiTheme="majorHAnsi" w:cstheme="majorHAnsi"/>
        </w:rPr>
        <w:t xml:space="preserve">. The </w:t>
      </w:r>
      <w:r w:rsidR="00484735" w:rsidRPr="007E25E8">
        <w:rPr>
          <w:rFonts w:asciiTheme="majorHAnsi" w:hAnsiTheme="majorHAnsi" w:cstheme="majorHAnsi"/>
        </w:rPr>
        <w:t>Executive</w:t>
      </w:r>
      <w:r w:rsidRPr="007E25E8">
        <w:rPr>
          <w:rFonts w:asciiTheme="majorHAnsi" w:hAnsiTheme="majorHAnsi" w:cstheme="majorHAnsi"/>
        </w:rPr>
        <w:t xml:space="preserve"> will support them in this by providing them with an induction programme, and training and development on an ongoing basis with an annual appraisal to discuss their performance and future needs. </w:t>
      </w:r>
    </w:p>
    <w:p w14:paraId="5834B072" w14:textId="205F3FBA" w:rsidR="007E25E8" w:rsidRPr="006A2027" w:rsidRDefault="006A2027" w:rsidP="00A94C04">
      <w:pPr>
        <w:rPr>
          <w:rStyle w:val="Hyperlink"/>
          <w:rFonts w:asciiTheme="majorHAnsi" w:hAnsiTheme="majorHAnsi" w:cstheme="majorHAnsi"/>
        </w:rPr>
      </w:pPr>
      <w:r>
        <w:rPr>
          <w:rFonts w:asciiTheme="majorHAnsi" w:hAnsiTheme="majorHAnsi" w:cstheme="majorHAnsi"/>
        </w:rPr>
        <w:fldChar w:fldCharType="begin"/>
      </w:r>
      <w:r w:rsidR="00531AB5">
        <w:rPr>
          <w:rFonts w:asciiTheme="majorHAnsi" w:hAnsiTheme="majorHAnsi" w:cstheme="majorHAnsi"/>
        </w:rPr>
        <w:instrText>HYPERLINK "C:\\Users\\TiaWoolery\\Active Black Country\\Active Black Country - General\\1. Governance\\Board Handbook\\ABC Ltd Board Handbook Revised Master - v7 -  April 2025.docx"</w:instrText>
      </w:r>
      <w:r>
        <w:rPr>
          <w:rFonts w:asciiTheme="majorHAnsi" w:hAnsiTheme="majorHAnsi" w:cstheme="majorHAnsi"/>
        </w:rPr>
      </w:r>
      <w:r>
        <w:rPr>
          <w:rFonts w:asciiTheme="majorHAnsi" w:hAnsiTheme="majorHAnsi" w:cstheme="majorHAnsi"/>
        </w:rPr>
        <w:fldChar w:fldCharType="separate"/>
      </w:r>
      <w:r w:rsidR="003D1978" w:rsidRPr="006A2027">
        <w:rPr>
          <w:rStyle w:val="Hyperlink"/>
          <w:rFonts w:asciiTheme="majorHAnsi" w:hAnsiTheme="majorHAnsi" w:cstheme="majorHAnsi"/>
        </w:rPr>
        <w:t xml:space="preserve">Members Handbook </w:t>
      </w:r>
    </w:p>
    <w:p w14:paraId="249B752D" w14:textId="0822A956" w:rsidR="000C539D" w:rsidRDefault="006A2027" w:rsidP="00A94C04">
      <w:pPr>
        <w:rPr>
          <w:rFonts w:asciiTheme="majorHAnsi" w:hAnsiTheme="majorHAnsi" w:cstheme="majorHAnsi"/>
        </w:rPr>
      </w:pPr>
      <w:r>
        <w:rPr>
          <w:rFonts w:asciiTheme="majorHAnsi" w:hAnsiTheme="majorHAnsi" w:cstheme="majorHAnsi"/>
        </w:rPr>
        <w:fldChar w:fldCharType="end"/>
      </w:r>
      <w:r w:rsidR="003D1978" w:rsidRPr="007E25E8">
        <w:rPr>
          <w:rFonts w:asciiTheme="majorHAnsi" w:hAnsiTheme="majorHAnsi" w:cstheme="majorHAnsi"/>
        </w:rPr>
        <w:t>The Board undertake annual appraisals of its members and of the effectiveness of the skills and experience therein. The Chair meets with board members yearly to complete an appraisal. An example form is attached. The Chairs appraisal is undertaken by the Vice Chair / Senior Independent. The Chairs Appraisal has been completed and was signed off by. The Active Black Country Chair has completed individual board members appraisals</w:t>
      </w:r>
      <w:r w:rsidR="00504A4A">
        <w:rPr>
          <w:rFonts w:asciiTheme="majorHAnsi" w:hAnsiTheme="majorHAnsi" w:cstheme="majorHAnsi"/>
        </w:rPr>
        <w:t xml:space="preserve"> in August 2024.</w:t>
      </w:r>
    </w:p>
    <w:p w14:paraId="6C56987E" w14:textId="0FA0A34B" w:rsidR="005140E1" w:rsidRPr="007E25E8" w:rsidRDefault="005140E1" w:rsidP="00A94C04">
      <w:pPr>
        <w:rPr>
          <w:rFonts w:asciiTheme="majorHAnsi" w:hAnsiTheme="majorHAnsi" w:cstheme="majorHAnsi"/>
          <w:b/>
          <w:bCs/>
        </w:rPr>
      </w:pPr>
      <w:r w:rsidRPr="007E25E8">
        <w:rPr>
          <w:rFonts w:asciiTheme="majorHAnsi" w:hAnsiTheme="majorHAnsi" w:cstheme="majorHAnsi"/>
          <w:b/>
          <w:bCs/>
        </w:rPr>
        <w:t xml:space="preserve">How we manage risk &amp; conflict? </w:t>
      </w:r>
    </w:p>
    <w:p w14:paraId="26073CB2" w14:textId="2703211A" w:rsidR="00284650" w:rsidRPr="007E25E8" w:rsidRDefault="00284650" w:rsidP="00A94C04">
      <w:pPr>
        <w:rPr>
          <w:rFonts w:asciiTheme="majorHAnsi" w:hAnsiTheme="majorHAnsi" w:cstheme="majorHAnsi"/>
        </w:rPr>
      </w:pPr>
      <w:r w:rsidRPr="007E25E8">
        <w:rPr>
          <w:rFonts w:asciiTheme="majorHAnsi" w:hAnsiTheme="majorHAnsi" w:cstheme="majorHAnsi"/>
        </w:rPr>
        <w:t>The partnership has a risk policy &amp; framework that has been approved by the ABC Ltd Board. This is reviewed annually by the ABC Aud</w:t>
      </w:r>
      <w:r w:rsidR="00BA029B" w:rsidRPr="007E25E8">
        <w:rPr>
          <w:rFonts w:asciiTheme="majorHAnsi" w:hAnsiTheme="majorHAnsi" w:cstheme="majorHAnsi"/>
        </w:rPr>
        <w:t xml:space="preserve">it, Risk &amp; Compliance committee. Risk reporting is completed to the ABC Ltd Board on a quarterly basis. </w:t>
      </w:r>
    </w:p>
    <w:p w14:paraId="7590FA92" w14:textId="2E0EF01B" w:rsidR="008E056C" w:rsidRPr="007E25E8" w:rsidRDefault="008E056C" w:rsidP="00A94C04">
      <w:pPr>
        <w:rPr>
          <w:rFonts w:asciiTheme="majorHAnsi" w:hAnsiTheme="majorHAnsi" w:cstheme="majorHAnsi"/>
        </w:rPr>
      </w:pPr>
      <w:r w:rsidRPr="007E25E8">
        <w:rPr>
          <w:rFonts w:asciiTheme="majorHAnsi" w:hAnsiTheme="majorHAnsi" w:cstheme="majorHAnsi"/>
        </w:rPr>
        <w:t xml:space="preserve">An </w:t>
      </w:r>
      <w:r w:rsidR="00DC7E9F" w:rsidRPr="007E25E8">
        <w:rPr>
          <w:rFonts w:asciiTheme="majorHAnsi" w:hAnsiTheme="majorHAnsi" w:cstheme="majorHAnsi"/>
        </w:rPr>
        <w:t xml:space="preserve">annual </w:t>
      </w:r>
      <w:r w:rsidRPr="007E25E8">
        <w:rPr>
          <w:rFonts w:asciiTheme="majorHAnsi" w:hAnsiTheme="majorHAnsi" w:cstheme="majorHAnsi"/>
        </w:rPr>
        <w:t xml:space="preserve">external audit </w:t>
      </w:r>
      <w:r w:rsidR="00256D2C">
        <w:rPr>
          <w:rFonts w:asciiTheme="majorHAnsi" w:hAnsiTheme="majorHAnsi" w:cstheme="majorHAnsi"/>
        </w:rPr>
        <w:t>is being</w:t>
      </w:r>
      <w:r w:rsidRPr="007E25E8">
        <w:rPr>
          <w:rFonts w:asciiTheme="majorHAnsi" w:hAnsiTheme="majorHAnsi" w:cstheme="majorHAnsi"/>
        </w:rPr>
        <w:t xml:space="preserve"> completed by Folkes Wharton</w:t>
      </w:r>
      <w:r w:rsidR="00DC7E9F" w:rsidRPr="007E25E8">
        <w:rPr>
          <w:rFonts w:asciiTheme="majorHAnsi" w:hAnsiTheme="majorHAnsi" w:cstheme="majorHAnsi"/>
        </w:rPr>
        <w:t xml:space="preserve">. </w:t>
      </w:r>
    </w:p>
    <w:p w14:paraId="121F4BA1" w14:textId="77777777" w:rsidR="005060C3" w:rsidRPr="007E25E8" w:rsidRDefault="00DC7E9F" w:rsidP="00A94C04">
      <w:pPr>
        <w:rPr>
          <w:rFonts w:asciiTheme="majorHAnsi" w:hAnsiTheme="majorHAnsi" w:cstheme="majorHAnsi"/>
        </w:rPr>
      </w:pPr>
      <w:r w:rsidRPr="007E25E8">
        <w:rPr>
          <w:rFonts w:asciiTheme="majorHAnsi" w:hAnsiTheme="majorHAnsi" w:cstheme="majorHAnsi"/>
        </w:rPr>
        <w:t xml:space="preserve">Active Black Country is committed to ensuring that all Board Members and Officers act in line with the Nolan Principles of public life. </w:t>
      </w:r>
    </w:p>
    <w:p w14:paraId="5E91DCD7" w14:textId="65EA31D8" w:rsidR="005060C3" w:rsidRPr="007E25E8" w:rsidRDefault="00DC7E9F" w:rsidP="00A94C04">
      <w:pPr>
        <w:rPr>
          <w:rFonts w:asciiTheme="majorHAnsi" w:hAnsiTheme="majorHAnsi" w:cstheme="majorHAnsi"/>
        </w:rPr>
      </w:pPr>
      <w:r w:rsidRPr="007E25E8">
        <w:rPr>
          <w:rFonts w:asciiTheme="majorHAnsi" w:hAnsiTheme="majorHAnsi" w:cstheme="majorHAnsi"/>
        </w:rPr>
        <w:lastRenderedPageBreak/>
        <w:t>Th</w:t>
      </w:r>
      <w:r w:rsidR="005060C3" w:rsidRPr="007E25E8">
        <w:rPr>
          <w:rFonts w:asciiTheme="majorHAnsi" w:hAnsiTheme="majorHAnsi" w:cstheme="majorHAnsi"/>
        </w:rPr>
        <w:t xml:space="preserve">e Board Handbook </w:t>
      </w:r>
      <w:r w:rsidRPr="007E25E8">
        <w:rPr>
          <w:rFonts w:asciiTheme="majorHAnsi" w:hAnsiTheme="majorHAnsi" w:cstheme="majorHAnsi"/>
        </w:rPr>
        <w:t xml:space="preserve">provides the detail of how Board Members and Officers should consider conflicts of interest and declare any interests in line with the required processes. The </w:t>
      </w:r>
      <w:r w:rsidR="005060C3" w:rsidRPr="007E25E8">
        <w:rPr>
          <w:rFonts w:asciiTheme="majorHAnsi" w:hAnsiTheme="majorHAnsi" w:cstheme="majorHAnsi"/>
        </w:rPr>
        <w:t>conflict-of-interest</w:t>
      </w:r>
      <w:r w:rsidRPr="007E25E8">
        <w:rPr>
          <w:rFonts w:asciiTheme="majorHAnsi" w:hAnsiTheme="majorHAnsi" w:cstheme="majorHAnsi"/>
        </w:rPr>
        <w:t xml:space="preserve"> policy explains the procedures through which Active Black Country will seek to maintain its high ethical standards and protect its reputation against any allegations of conflict of interest. </w:t>
      </w:r>
    </w:p>
    <w:p w14:paraId="109BAF40" w14:textId="34E20977" w:rsidR="00DC7E9F" w:rsidRPr="007E25E8" w:rsidRDefault="00DC7E9F" w:rsidP="00A94C04">
      <w:pPr>
        <w:rPr>
          <w:rFonts w:asciiTheme="majorHAnsi" w:hAnsiTheme="majorHAnsi" w:cstheme="majorHAnsi"/>
        </w:rPr>
      </w:pPr>
      <w:r w:rsidRPr="007E25E8">
        <w:rPr>
          <w:rFonts w:asciiTheme="majorHAnsi" w:hAnsiTheme="majorHAnsi" w:cstheme="majorHAnsi"/>
        </w:rPr>
        <w:t>It is communicated to everyone involved in Active Black Country to ensure their commitment to it and it applies to all staff and Board Members. Board Members and staff take personal responsibility for declaring their interests and avoiding perceptions of bias. To demonstrate this all-Board Members and staff produce and sign a register of interests and publication on the website which is reviewed every twelve and updated regularly.</w:t>
      </w:r>
    </w:p>
    <w:p w14:paraId="6EA949F9" w14:textId="7B72FA5B" w:rsidR="007E25E8" w:rsidRPr="006A2027" w:rsidRDefault="006A2027" w:rsidP="00A94C04">
      <w:pPr>
        <w:rPr>
          <w:rStyle w:val="Hyperlink"/>
          <w:rFonts w:asciiTheme="majorHAnsi" w:hAnsiTheme="majorHAnsi" w:cstheme="majorHAnsi"/>
        </w:rPr>
      </w:pPr>
      <w:r>
        <w:rPr>
          <w:rFonts w:asciiTheme="majorHAnsi" w:hAnsiTheme="majorHAnsi" w:cstheme="majorHAnsi"/>
        </w:rPr>
        <w:fldChar w:fldCharType="begin"/>
      </w:r>
      <w:r w:rsidR="00531AB5">
        <w:rPr>
          <w:rFonts w:asciiTheme="majorHAnsi" w:hAnsiTheme="majorHAnsi" w:cstheme="majorHAnsi"/>
        </w:rPr>
        <w:instrText>HYPERLINK "C:\\Users\\TiaWoolery\\Active Black Country\\Active Black Country - General\\2. Operations\\10. Company Policies\\Risk Policy\\ABC Ltd Risk Management policy.docx"</w:instrText>
      </w:r>
      <w:r>
        <w:rPr>
          <w:rFonts w:asciiTheme="majorHAnsi" w:hAnsiTheme="majorHAnsi" w:cstheme="majorHAnsi"/>
        </w:rPr>
      </w:r>
      <w:r>
        <w:rPr>
          <w:rFonts w:asciiTheme="majorHAnsi" w:hAnsiTheme="majorHAnsi" w:cstheme="majorHAnsi"/>
        </w:rPr>
        <w:fldChar w:fldCharType="separate"/>
      </w:r>
      <w:r w:rsidR="007E25E8" w:rsidRPr="006A2027">
        <w:rPr>
          <w:rStyle w:val="Hyperlink"/>
          <w:rFonts w:asciiTheme="majorHAnsi" w:hAnsiTheme="majorHAnsi" w:cstheme="majorHAnsi"/>
        </w:rPr>
        <w:t xml:space="preserve">Risk Policy </w:t>
      </w:r>
    </w:p>
    <w:p w14:paraId="658B2395" w14:textId="32A7CC0E" w:rsidR="007E25E8" w:rsidRPr="006A2027" w:rsidRDefault="006A2027" w:rsidP="007E25E8">
      <w:pPr>
        <w:rPr>
          <w:rStyle w:val="Hyperlink"/>
          <w:rFonts w:asciiTheme="majorHAnsi" w:hAnsiTheme="majorHAnsi" w:cstheme="majorHAnsi"/>
        </w:rPr>
      </w:pPr>
      <w:r>
        <w:rPr>
          <w:rFonts w:asciiTheme="majorHAnsi" w:hAnsiTheme="majorHAnsi" w:cstheme="majorHAnsi"/>
        </w:rPr>
        <w:fldChar w:fldCharType="end"/>
      </w:r>
      <w:r>
        <w:rPr>
          <w:rFonts w:asciiTheme="majorHAnsi" w:hAnsiTheme="majorHAnsi" w:cstheme="majorHAnsi"/>
        </w:rPr>
        <w:fldChar w:fldCharType="begin"/>
      </w:r>
      <w:r w:rsidR="00531AB5">
        <w:rPr>
          <w:rFonts w:asciiTheme="majorHAnsi" w:hAnsiTheme="majorHAnsi" w:cstheme="majorHAnsi"/>
        </w:rPr>
        <w:instrText>HYPERLINK "C:\\Users\\TiaWoolery\\Active Black Country\\Active Black Country - General\\1. Governance\\Terms of Reference\\ABC Ltd - ARC Committee - Terms of Reference - 10 May 2024.docx"</w:instrText>
      </w:r>
      <w:r>
        <w:rPr>
          <w:rFonts w:asciiTheme="majorHAnsi" w:hAnsiTheme="majorHAnsi" w:cstheme="majorHAnsi"/>
        </w:rPr>
      </w:r>
      <w:r>
        <w:rPr>
          <w:rFonts w:asciiTheme="majorHAnsi" w:hAnsiTheme="majorHAnsi" w:cstheme="majorHAnsi"/>
        </w:rPr>
        <w:fldChar w:fldCharType="separate"/>
      </w:r>
      <w:r w:rsidR="007E25E8" w:rsidRPr="006A2027">
        <w:rPr>
          <w:rStyle w:val="Hyperlink"/>
          <w:rFonts w:asciiTheme="majorHAnsi" w:hAnsiTheme="majorHAnsi" w:cstheme="majorHAnsi"/>
        </w:rPr>
        <w:t xml:space="preserve">Audit Risk &amp; Compliance Terms of Reference </w:t>
      </w:r>
    </w:p>
    <w:p w14:paraId="19C995F9" w14:textId="40C45C6A" w:rsidR="007E25E8" w:rsidRPr="007E25E8" w:rsidRDefault="006A2027" w:rsidP="00A94C04">
      <w:pPr>
        <w:rPr>
          <w:rFonts w:asciiTheme="majorHAnsi" w:hAnsiTheme="majorHAnsi" w:cstheme="majorHAnsi"/>
          <w:color w:val="FF0000"/>
        </w:rPr>
      </w:pPr>
      <w:r>
        <w:rPr>
          <w:rFonts w:asciiTheme="majorHAnsi" w:hAnsiTheme="majorHAnsi" w:cstheme="majorHAnsi"/>
        </w:rPr>
        <w:fldChar w:fldCharType="end"/>
      </w:r>
    </w:p>
    <w:p w14:paraId="5F044FCA" w14:textId="77777777" w:rsidR="00284650" w:rsidRDefault="00284650" w:rsidP="00A94C04">
      <w:pPr>
        <w:rPr>
          <w:b/>
          <w:bCs/>
        </w:rPr>
      </w:pPr>
    </w:p>
    <w:p w14:paraId="1EB790B6" w14:textId="1CD2104E" w:rsidR="00284650" w:rsidRPr="005140E1" w:rsidRDefault="00284650" w:rsidP="00A94C04">
      <w:pPr>
        <w:rPr>
          <w:b/>
          <w:bCs/>
          <w:color w:val="FF0000"/>
        </w:rPr>
      </w:pPr>
    </w:p>
    <w:sectPr w:rsidR="00284650" w:rsidRPr="005140E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C1333" w14:textId="77777777" w:rsidR="009E56B6" w:rsidRDefault="009E56B6" w:rsidP="00C91312">
      <w:pPr>
        <w:spacing w:after="0" w:line="240" w:lineRule="auto"/>
      </w:pPr>
      <w:r>
        <w:separator/>
      </w:r>
    </w:p>
  </w:endnote>
  <w:endnote w:type="continuationSeparator" w:id="0">
    <w:p w14:paraId="24F89F08" w14:textId="77777777" w:rsidR="009E56B6" w:rsidRDefault="009E56B6" w:rsidP="00C9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FE11" w14:textId="77777777" w:rsidR="009E56B6" w:rsidRDefault="009E56B6" w:rsidP="00C91312">
      <w:pPr>
        <w:spacing w:after="0" w:line="240" w:lineRule="auto"/>
      </w:pPr>
      <w:r>
        <w:separator/>
      </w:r>
    </w:p>
  </w:footnote>
  <w:footnote w:type="continuationSeparator" w:id="0">
    <w:p w14:paraId="53799430" w14:textId="77777777" w:rsidR="009E56B6" w:rsidRDefault="009E56B6" w:rsidP="00C91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2380" w14:textId="7AE15024" w:rsidR="00C91312" w:rsidRPr="00467D60" w:rsidRDefault="00731E20">
    <w:pPr>
      <w:pStyle w:val="Header"/>
      <w:rPr>
        <w:b/>
        <w:bCs/>
        <w:lang w:val="en-US"/>
      </w:rPr>
    </w:pPr>
    <w:r w:rsidRPr="00467D60">
      <w:rPr>
        <w:b/>
        <w:bCs/>
        <w:noProof/>
        <w:lang w:val="en-US"/>
      </w:rPr>
      <w:drawing>
        <wp:anchor distT="0" distB="0" distL="114300" distR="114300" simplePos="0" relativeHeight="251658240" behindDoc="1" locked="0" layoutInCell="1" allowOverlap="1" wp14:anchorId="04FC80E5" wp14:editId="4F436124">
          <wp:simplePos x="0" y="0"/>
          <wp:positionH relativeFrom="column">
            <wp:posOffset>2788920</wp:posOffset>
          </wp:positionH>
          <wp:positionV relativeFrom="paragraph">
            <wp:posOffset>-342900</wp:posOffset>
          </wp:positionV>
          <wp:extent cx="3779520" cy="640080"/>
          <wp:effectExtent l="0" t="0" r="0" b="7620"/>
          <wp:wrapTight wrapText="bothSides">
            <wp:wrapPolygon edited="0">
              <wp:start x="871" y="0"/>
              <wp:lineTo x="218" y="0"/>
              <wp:lineTo x="109" y="2571"/>
              <wp:lineTo x="0" y="11571"/>
              <wp:lineTo x="0" y="21214"/>
              <wp:lineTo x="2504" y="21214"/>
              <wp:lineTo x="6750" y="21214"/>
              <wp:lineTo x="6641" y="20571"/>
              <wp:lineTo x="21448" y="15429"/>
              <wp:lineTo x="21448" y="9643"/>
              <wp:lineTo x="2831" y="0"/>
              <wp:lineTo x="871" y="0"/>
            </wp:wrapPolygon>
          </wp:wrapTight>
          <wp:docPr id="1297399904"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99904" name="Picture 1" descr="A black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779520" cy="640080"/>
                  </a:xfrm>
                  <a:prstGeom prst="rect">
                    <a:avLst/>
                  </a:prstGeom>
                </pic:spPr>
              </pic:pic>
            </a:graphicData>
          </a:graphic>
          <wp14:sizeRelH relativeFrom="page">
            <wp14:pctWidth>0</wp14:pctWidth>
          </wp14:sizeRelH>
          <wp14:sizeRelV relativeFrom="page">
            <wp14:pctHeight>0</wp14:pctHeight>
          </wp14:sizeRelV>
        </wp:anchor>
      </w:drawing>
    </w:r>
    <w:r w:rsidR="00C75765" w:rsidRPr="00467D60">
      <w:rPr>
        <w:b/>
        <w:bCs/>
        <w:lang w:val="en-US"/>
      </w:rPr>
      <w:t xml:space="preserve">Active Black Country </w:t>
    </w:r>
    <w:r w:rsidR="00C91312" w:rsidRPr="00467D60">
      <w:rPr>
        <w:b/>
        <w:bCs/>
        <w:lang w:val="en-US"/>
      </w:rPr>
      <w:t>Annual Governance Statement 202</w:t>
    </w:r>
    <w:r w:rsidR="00E509F8">
      <w:rPr>
        <w:b/>
        <w:bCs/>
        <w:lang w:val="en-US"/>
      </w:rPr>
      <w:t>4</w:t>
    </w:r>
    <w:r w:rsidR="00256D2C">
      <w:rPr>
        <w:b/>
        <w:bCs/>
        <w:lang w:val="en-US"/>
      </w:rPr>
      <w:t>/2</w:t>
    </w:r>
    <w:r w:rsidR="00E509F8">
      <w:rPr>
        <w:b/>
        <w:bCs/>
        <w:lang w:val="en-U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1465" w:hanging="556"/>
      </w:pPr>
      <w:rPr>
        <w:rFonts w:ascii="Arial" w:hAnsi="Arial" w:cs="Arial"/>
        <w:b w:val="0"/>
        <w:bCs w:val="0"/>
        <w:i w:val="0"/>
        <w:iCs w:val="0"/>
        <w:spacing w:val="-1"/>
        <w:w w:val="94"/>
        <w:sz w:val="20"/>
        <w:szCs w:val="20"/>
      </w:rPr>
    </w:lvl>
    <w:lvl w:ilvl="1">
      <w:numFmt w:val="bullet"/>
      <w:lvlText w:val="•"/>
      <w:lvlJc w:val="left"/>
      <w:pPr>
        <w:ind w:left="2205" w:hanging="556"/>
      </w:pPr>
    </w:lvl>
    <w:lvl w:ilvl="2">
      <w:numFmt w:val="bullet"/>
      <w:lvlText w:val="•"/>
      <w:lvlJc w:val="left"/>
      <w:pPr>
        <w:ind w:left="2952" w:hanging="556"/>
      </w:pPr>
    </w:lvl>
    <w:lvl w:ilvl="3">
      <w:numFmt w:val="bullet"/>
      <w:lvlText w:val="•"/>
      <w:lvlJc w:val="left"/>
      <w:pPr>
        <w:ind w:left="3698" w:hanging="556"/>
      </w:pPr>
    </w:lvl>
    <w:lvl w:ilvl="4">
      <w:numFmt w:val="bullet"/>
      <w:lvlText w:val="•"/>
      <w:lvlJc w:val="left"/>
      <w:pPr>
        <w:ind w:left="4445" w:hanging="556"/>
      </w:pPr>
    </w:lvl>
    <w:lvl w:ilvl="5">
      <w:numFmt w:val="bullet"/>
      <w:lvlText w:val="•"/>
      <w:lvlJc w:val="left"/>
      <w:pPr>
        <w:ind w:left="5191" w:hanging="556"/>
      </w:pPr>
    </w:lvl>
    <w:lvl w:ilvl="6">
      <w:numFmt w:val="bullet"/>
      <w:lvlText w:val="•"/>
      <w:lvlJc w:val="left"/>
      <w:pPr>
        <w:ind w:left="5938" w:hanging="556"/>
      </w:pPr>
    </w:lvl>
    <w:lvl w:ilvl="7">
      <w:numFmt w:val="bullet"/>
      <w:lvlText w:val="•"/>
      <w:lvlJc w:val="left"/>
      <w:pPr>
        <w:ind w:left="6684" w:hanging="556"/>
      </w:pPr>
    </w:lvl>
    <w:lvl w:ilvl="8">
      <w:numFmt w:val="bullet"/>
      <w:lvlText w:val="•"/>
      <w:lvlJc w:val="left"/>
      <w:pPr>
        <w:ind w:left="7431" w:hanging="556"/>
      </w:pPr>
    </w:lvl>
  </w:abstractNum>
  <w:abstractNum w:abstractNumId="1" w15:restartNumberingAfterBreak="0">
    <w:nsid w:val="1D230313"/>
    <w:multiLevelType w:val="hybridMultilevel"/>
    <w:tmpl w:val="38A0AE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123E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850386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10A1A5B"/>
    <w:multiLevelType w:val="hybridMultilevel"/>
    <w:tmpl w:val="AEF8CE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494DB9"/>
    <w:multiLevelType w:val="hybridMultilevel"/>
    <w:tmpl w:val="FE244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0B2126"/>
    <w:multiLevelType w:val="hybridMultilevel"/>
    <w:tmpl w:val="BEBA9C6A"/>
    <w:lvl w:ilvl="0" w:tplc="08090017">
      <w:start w:val="1"/>
      <w:numFmt w:val="lowerLetter"/>
      <w:lvlText w:val="%1)"/>
      <w:lvlJc w:val="left"/>
      <w:pPr>
        <w:ind w:left="-225" w:hanging="360"/>
      </w:pPr>
    </w:lvl>
    <w:lvl w:ilvl="1" w:tplc="08090019" w:tentative="1">
      <w:start w:val="1"/>
      <w:numFmt w:val="lowerLetter"/>
      <w:lvlText w:val="%2."/>
      <w:lvlJc w:val="left"/>
      <w:pPr>
        <w:ind w:left="495" w:hanging="360"/>
      </w:pPr>
    </w:lvl>
    <w:lvl w:ilvl="2" w:tplc="0809001B" w:tentative="1">
      <w:start w:val="1"/>
      <w:numFmt w:val="lowerRoman"/>
      <w:lvlText w:val="%3."/>
      <w:lvlJc w:val="right"/>
      <w:pPr>
        <w:ind w:left="1215" w:hanging="180"/>
      </w:pPr>
    </w:lvl>
    <w:lvl w:ilvl="3" w:tplc="0809000F" w:tentative="1">
      <w:start w:val="1"/>
      <w:numFmt w:val="decimal"/>
      <w:lvlText w:val="%4."/>
      <w:lvlJc w:val="left"/>
      <w:pPr>
        <w:ind w:left="1935" w:hanging="360"/>
      </w:pPr>
    </w:lvl>
    <w:lvl w:ilvl="4" w:tplc="08090019" w:tentative="1">
      <w:start w:val="1"/>
      <w:numFmt w:val="lowerLetter"/>
      <w:lvlText w:val="%5."/>
      <w:lvlJc w:val="left"/>
      <w:pPr>
        <w:ind w:left="2655" w:hanging="360"/>
      </w:pPr>
    </w:lvl>
    <w:lvl w:ilvl="5" w:tplc="0809001B" w:tentative="1">
      <w:start w:val="1"/>
      <w:numFmt w:val="lowerRoman"/>
      <w:lvlText w:val="%6."/>
      <w:lvlJc w:val="right"/>
      <w:pPr>
        <w:ind w:left="3375" w:hanging="180"/>
      </w:pPr>
    </w:lvl>
    <w:lvl w:ilvl="6" w:tplc="0809000F" w:tentative="1">
      <w:start w:val="1"/>
      <w:numFmt w:val="decimal"/>
      <w:lvlText w:val="%7."/>
      <w:lvlJc w:val="left"/>
      <w:pPr>
        <w:ind w:left="4095" w:hanging="360"/>
      </w:pPr>
    </w:lvl>
    <w:lvl w:ilvl="7" w:tplc="08090019" w:tentative="1">
      <w:start w:val="1"/>
      <w:numFmt w:val="lowerLetter"/>
      <w:lvlText w:val="%8."/>
      <w:lvlJc w:val="left"/>
      <w:pPr>
        <w:ind w:left="4815" w:hanging="360"/>
      </w:pPr>
    </w:lvl>
    <w:lvl w:ilvl="8" w:tplc="0809001B" w:tentative="1">
      <w:start w:val="1"/>
      <w:numFmt w:val="lowerRoman"/>
      <w:lvlText w:val="%9."/>
      <w:lvlJc w:val="right"/>
      <w:pPr>
        <w:ind w:left="5535" w:hanging="180"/>
      </w:pPr>
    </w:lvl>
  </w:abstractNum>
  <w:abstractNum w:abstractNumId="7" w15:restartNumberingAfterBreak="0">
    <w:nsid w:val="5F38346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35161113">
    <w:abstractNumId w:val="0"/>
  </w:num>
  <w:num w:numId="2" w16cid:durableId="575480514">
    <w:abstractNumId w:val="7"/>
  </w:num>
  <w:num w:numId="3" w16cid:durableId="1056053205">
    <w:abstractNumId w:val="3"/>
  </w:num>
  <w:num w:numId="4" w16cid:durableId="186722027">
    <w:abstractNumId w:val="2"/>
  </w:num>
  <w:num w:numId="5" w16cid:durableId="1487437479">
    <w:abstractNumId w:val="4"/>
  </w:num>
  <w:num w:numId="6" w16cid:durableId="1662008075">
    <w:abstractNumId w:val="6"/>
  </w:num>
  <w:num w:numId="7" w16cid:durableId="1648122989">
    <w:abstractNumId w:val="1"/>
  </w:num>
  <w:num w:numId="8" w16cid:durableId="727219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04"/>
    <w:rsid w:val="00025849"/>
    <w:rsid w:val="0005046B"/>
    <w:rsid w:val="000C539D"/>
    <w:rsid w:val="000D5F1A"/>
    <w:rsid w:val="000E24F7"/>
    <w:rsid w:val="00105A91"/>
    <w:rsid w:val="001E2E04"/>
    <w:rsid w:val="0023703A"/>
    <w:rsid w:val="00256D2C"/>
    <w:rsid w:val="00281615"/>
    <w:rsid w:val="00284650"/>
    <w:rsid w:val="002C79D4"/>
    <w:rsid w:val="003B53FD"/>
    <w:rsid w:val="003D1978"/>
    <w:rsid w:val="004243E9"/>
    <w:rsid w:val="00460644"/>
    <w:rsid w:val="00467D60"/>
    <w:rsid w:val="00484735"/>
    <w:rsid w:val="004F5B36"/>
    <w:rsid w:val="00504A4A"/>
    <w:rsid w:val="005060C3"/>
    <w:rsid w:val="00507157"/>
    <w:rsid w:val="005140E1"/>
    <w:rsid w:val="00531AB5"/>
    <w:rsid w:val="00580189"/>
    <w:rsid w:val="00587907"/>
    <w:rsid w:val="00594AC8"/>
    <w:rsid w:val="005A320C"/>
    <w:rsid w:val="006516D3"/>
    <w:rsid w:val="006A2027"/>
    <w:rsid w:val="006D37F1"/>
    <w:rsid w:val="00731E20"/>
    <w:rsid w:val="007E25E8"/>
    <w:rsid w:val="00871D86"/>
    <w:rsid w:val="00883E43"/>
    <w:rsid w:val="00890451"/>
    <w:rsid w:val="008B49D7"/>
    <w:rsid w:val="008C0708"/>
    <w:rsid w:val="008E056C"/>
    <w:rsid w:val="008F1666"/>
    <w:rsid w:val="009E56B6"/>
    <w:rsid w:val="00A073D3"/>
    <w:rsid w:val="00A64D9B"/>
    <w:rsid w:val="00A94C04"/>
    <w:rsid w:val="00AA21A3"/>
    <w:rsid w:val="00AA2F69"/>
    <w:rsid w:val="00AF0EC9"/>
    <w:rsid w:val="00B74D08"/>
    <w:rsid w:val="00BA029B"/>
    <w:rsid w:val="00BA5FD0"/>
    <w:rsid w:val="00C059BA"/>
    <w:rsid w:val="00C202AE"/>
    <w:rsid w:val="00C54426"/>
    <w:rsid w:val="00C568E2"/>
    <w:rsid w:val="00C75765"/>
    <w:rsid w:val="00C80E7B"/>
    <w:rsid w:val="00C91312"/>
    <w:rsid w:val="00DC7E9F"/>
    <w:rsid w:val="00DF06EB"/>
    <w:rsid w:val="00E44858"/>
    <w:rsid w:val="00E47EFF"/>
    <w:rsid w:val="00E509F8"/>
    <w:rsid w:val="00E8693E"/>
    <w:rsid w:val="00E9017A"/>
    <w:rsid w:val="00F063C2"/>
    <w:rsid w:val="00F2394E"/>
    <w:rsid w:val="00F277AC"/>
    <w:rsid w:val="00FF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497DE"/>
  <w15:chartTrackingRefBased/>
  <w15:docId w15:val="{E40ECACC-E740-41CB-A0DE-63AB0186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509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6D2C"/>
    <w:pPr>
      <w:keepNext/>
      <w:keepLines/>
      <w:widowControl w:val="0"/>
      <w:autoSpaceDE w:val="0"/>
      <w:autoSpaceDN w:val="0"/>
      <w:spacing w:before="160" w:after="80" w:line="240" w:lineRule="auto"/>
      <w:outlineLvl w:val="2"/>
    </w:pPr>
    <w:rPr>
      <w:rFonts w:ascii="Arial" w:eastAsiaTheme="majorEastAsia" w:hAnsi="Arial" w:cstheme="majorBidi"/>
      <w:color w:val="2F5496" w:themeColor="accent1" w:themeShade="BF"/>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Table Heading,Dot pt,No Spacing1,List Paragraph Char Char Char,Indicator Text,Numbered Para 1,Bullet 1,List Paragraph1,Bullet Points,MAIN CONTENT,Colorful List - Accent 11,List Paragraph2,List Paragraph12,OBC Bullet,L"/>
    <w:basedOn w:val="Normal"/>
    <w:link w:val="ListParagraphChar"/>
    <w:uiPriority w:val="34"/>
    <w:qFormat/>
    <w:rsid w:val="00A94C04"/>
    <w:pPr>
      <w:spacing w:after="200" w:line="276" w:lineRule="auto"/>
      <w:ind w:left="720"/>
      <w:contextualSpacing/>
    </w:pPr>
    <w:rPr>
      <w:kern w:val="0"/>
      <w14:ligatures w14:val="none"/>
    </w:rPr>
  </w:style>
  <w:style w:type="paragraph" w:styleId="NoSpacing">
    <w:name w:val="No Spacing"/>
    <w:uiPriority w:val="1"/>
    <w:qFormat/>
    <w:rsid w:val="00C91312"/>
    <w:pPr>
      <w:spacing w:after="0" w:line="240" w:lineRule="auto"/>
    </w:pPr>
  </w:style>
  <w:style w:type="paragraph" w:styleId="Header">
    <w:name w:val="header"/>
    <w:basedOn w:val="Normal"/>
    <w:link w:val="HeaderChar"/>
    <w:uiPriority w:val="99"/>
    <w:unhideWhenUsed/>
    <w:rsid w:val="00C913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312"/>
  </w:style>
  <w:style w:type="paragraph" w:styleId="Footer">
    <w:name w:val="footer"/>
    <w:basedOn w:val="Normal"/>
    <w:link w:val="FooterChar"/>
    <w:uiPriority w:val="99"/>
    <w:unhideWhenUsed/>
    <w:rsid w:val="00C913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312"/>
  </w:style>
  <w:style w:type="character" w:styleId="Hyperlink">
    <w:name w:val="Hyperlink"/>
    <w:basedOn w:val="DefaultParagraphFont"/>
    <w:uiPriority w:val="99"/>
    <w:unhideWhenUsed/>
    <w:rsid w:val="00BA5FD0"/>
    <w:rPr>
      <w:color w:val="0563C1" w:themeColor="hyperlink"/>
      <w:u w:val="single"/>
    </w:rPr>
  </w:style>
  <w:style w:type="character" w:styleId="UnresolvedMention">
    <w:name w:val="Unresolved Mention"/>
    <w:basedOn w:val="DefaultParagraphFont"/>
    <w:uiPriority w:val="99"/>
    <w:semiHidden/>
    <w:unhideWhenUsed/>
    <w:rsid w:val="00BA5FD0"/>
    <w:rPr>
      <w:color w:val="605E5C"/>
      <w:shd w:val="clear" w:color="auto" w:fill="E1DFDD"/>
    </w:rPr>
  </w:style>
  <w:style w:type="character" w:styleId="FollowedHyperlink">
    <w:name w:val="FollowedHyperlink"/>
    <w:basedOn w:val="DefaultParagraphFont"/>
    <w:uiPriority w:val="99"/>
    <w:semiHidden/>
    <w:unhideWhenUsed/>
    <w:rsid w:val="00C202AE"/>
    <w:rPr>
      <w:color w:val="954F72" w:themeColor="followedHyperlink"/>
      <w:u w:val="single"/>
    </w:rPr>
  </w:style>
  <w:style w:type="character" w:customStyle="1" w:styleId="Heading3Char">
    <w:name w:val="Heading 3 Char"/>
    <w:basedOn w:val="DefaultParagraphFont"/>
    <w:link w:val="Heading3"/>
    <w:uiPriority w:val="9"/>
    <w:rsid w:val="00256D2C"/>
    <w:rPr>
      <w:rFonts w:ascii="Arial" w:eastAsiaTheme="majorEastAsia" w:hAnsi="Arial" w:cstheme="majorBidi"/>
      <w:color w:val="2F5496" w:themeColor="accent1" w:themeShade="BF"/>
      <w:kern w:val="0"/>
      <w:sz w:val="28"/>
      <w:szCs w:val="28"/>
      <w:lang w:val="en-US"/>
      <w14:ligatures w14:val="none"/>
    </w:rPr>
  </w:style>
  <w:style w:type="character" w:customStyle="1" w:styleId="Heading2Char">
    <w:name w:val="Heading 2 Char"/>
    <w:basedOn w:val="DefaultParagraphFont"/>
    <w:link w:val="Heading2"/>
    <w:uiPriority w:val="9"/>
    <w:semiHidden/>
    <w:rsid w:val="00E509F8"/>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F5 List Paragraph Char,Table Heading Char,Dot pt Char,No Spacing1 Char,List Paragraph Char Char Char Char,Indicator Text Char,Numbered Para 1 Char,Bullet 1 Char,List Paragraph1 Char,Bullet Points Char,MAIN CONTENT Char,L Char"/>
    <w:basedOn w:val="DefaultParagraphFont"/>
    <w:link w:val="ListParagraph"/>
    <w:uiPriority w:val="34"/>
    <w:qFormat/>
    <w:rsid w:val="000C539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iveblackcountry.co.uk/about-us/governance/abc-board-meeting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TiaWoolery\Active%20Black%20Country\Active%20Black%20Country%20-%20General\1.%20Governance\Declaration%20of%20Interests\Dec%20of%20Interest%20Reg\Declaration%20of%20Interest%20Register%20-%20June%202025.xls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tiveblackcountry.co.uk/about-us/governance/board-memb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27C3539394C4CB6E67C7CBDDC4BF6" ma:contentTypeVersion="16" ma:contentTypeDescription="Create a new document." ma:contentTypeScope="" ma:versionID="7409198307062584f98a0128ac07ea99">
  <xsd:schema xmlns:xsd="http://www.w3.org/2001/XMLSchema" xmlns:xs="http://www.w3.org/2001/XMLSchema" xmlns:p="http://schemas.microsoft.com/office/2006/metadata/properties" xmlns:ns2="3aa6d336-44d6-4f57-9c4f-a4642d67e83e" xmlns:ns3="f9f0a561-4fc4-45fc-ba48-2772f55dbbb0" targetNamespace="http://schemas.microsoft.com/office/2006/metadata/properties" ma:root="true" ma:fieldsID="a7d5d17a1f1d07fb494052a1149bde79" ns2:_="" ns3:_="">
    <xsd:import namespace="3aa6d336-44d6-4f57-9c4f-a4642d67e83e"/>
    <xsd:import namespace="f9f0a561-4fc4-45fc-ba48-2772f55dbb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6d336-44d6-4f57-9c4f-a4642d67e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8f7f10-2b51-4c5e-9313-04358c4761e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0a561-4fc4-45fc-ba48-2772f55dbbb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37fee3a-cbef-456f-9f34-693516aa1b36}" ma:internalName="TaxCatchAll" ma:showField="CatchAllData" ma:web="f9f0a561-4fc4-45fc-ba48-2772f55dbbb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f0a561-4fc4-45fc-ba48-2772f55dbbb0" xsi:nil="true"/>
    <lcf76f155ced4ddcb4097134ff3c332f xmlns="3aa6d336-44d6-4f57-9c4f-a4642d67e8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03320-552D-484A-B6F2-CADCB751F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6d336-44d6-4f57-9c4f-a4642d67e83e"/>
    <ds:schemaRef ds:uri="f9f0a561-4fc4-45fc-ba48-2772f55db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D7AD0-21B6-4D01-840B-19546C38E10F}">
  <ds:schemaRefs>
    <ds:schemaRef ds:uri="http://schemas.microsoft.com/office/2006/metadata/properties"/>
    <ds:schemaRef ds:uri="http://schemas.microsoft.com/office/infopath/2007/PartnerControls"/>
    <ds:schemaRef ds:uri="f9f0a561-4fc4-45fc-ba48-2772f55dbbb0"/>
    <ds:schemaRef ds:uri="3aa6d336-44d6-4f57-9c4f-a4642d67e83e"/>
  </ds:schemaRefs>
</ds:datastoreItem>
</file>

<file path=customXml/itemProps3.xml><?xml version="1.0" encoding="utf-8"?>
<ds:datastoreItem xmlns:ds="http://schemas.openxmlformats.org/officeDocument/2006/customXml" ds:itemID="{B2D575D5-03C6-4612-9AD3-1ED239674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Carey</dc:creator>
  <cp:keywords/>
  <dc:description/>
  <cp:lastModifiedBy>Mark Bisson</cp:lastModifiedBy>
  <cp:revision>3</cp:revision>
  <dcterms:created xsi:type="dcterms:W3CDTF">2025-06-10T09:47:00Z</dcterms:created>
  <dcterms:modified xsi:type="dcterms:W3CDTF">2026-02-24T12:55:00Z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0x010100E5E27C3539394C4CB6E67C7CBDDC4BF6</vt:lpwstr>
  </property>
  <property fmtid="{D5CDD505-2E9C-101B-9397-08002B2CF9AE}" pid="3" name="MediaServiceImageTags">
    <vt:lpwstr/>
  </property>
</Properties>
</file>